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60" w:lineRule="exact"/>
        <w:jc w:val="both"/>
        <w:rPr>
          <w:rFonts w:hint="default" w:ascii="Times New Roman" w:hAnsi="Times New Roman" w:eastAsia="方正小标宋_GBK" w:cs="Times New Roman"/>
          <w:color w:val="000000"/>
          <w:sz w:val="44"/>
          <w:szCs w:val="44"/>
        </w:rPr>
      </w:pPr>
    </w:p>
    <w:p>
      <w:pPr>
        <w:pStyle w:val="14"/>
        <w:keepNext w:val="0"/>
        <w:keepLines w:val="0"/>
        <w:pageBreakBefore w:val="0"/>
        <w:widowControl w:val="0"/>
        <w:kinsoku/>
        <w:wordWrap/>
        <w:overflowPunct/>
        <w:topLinePunct w:val="0"/>
        <w:autoSpaceDN/>
        <w:bidi w:val="0"/>
        <w:snapToGrid/>
        <w:spacing w:line="595" w:lineRule="exact"/>
        <w:rPr>
          <w:rFonts w:hint="default"/>
        </w:rPr>
      </w:pPr>
    </w:p>
    <w:p>
      <w:pPr>
        <w:keepNext w:val="0"/>
        <w:keepLines w:val="0"/>
        <w:pageBreakBefore w:val="0"/>
        <w:widowControl w:val="0"/>
        <w:kinsoku/>
        <w:wordWrap/>
        <w:overflowPunct/>
        <w:topLinePunct w:val="0"/>
        <w:autoSpaceDE w:val="0"/>
        <w:autoSpaceDN/>
        <w:bidi w:val="0"/>
        <w:adjustRightInd/>
        <w:snapToGrid/>
        <w:spacing w:line="595" w:lineRule="exact"/>
        <w:jc w:val="center"/>
        <w:textAlignment w:val="auto"/>
        <w:outlineLvl w:val="9"/>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重庆市黔江区人民政府</w:t>
      </w:r>
    </w:p>
    <w:p>
      <w:pPr>
        <w:keepNext w:val="0"/>
        <w:keepLines w:val="0"/>
        <w:pageBreakBefore w:val="0"/>
        <w:widowControl w:val="0"/>
        <w:kinsoku/>
        <w:wordWrap/>
        <w:overflowPunct/>
        <w:topLinePunct w:val="0"/>
        <w:autoSpaceDE w:val="0"/>
        <w:autoSpaceDN/>
        <w:bidi w:val="0"/>
        <w:adjustRightInd/>
        <w:snapToGrid/>
        <w:spacing w:line="595" w:lineRule="exact"/>
        <w:jc w:val="center"/>
        <w:textAlignment w:val="auto"/>
        <w:outlineLvl w:val="9"/>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关于划定养犬管理区域的通告</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color w:val="000000"/>
          <w:sz w:val="32"/>
          <w:szCs w:val="32"/>
        </w:rPr>
        <w:t>黔江府发〔20</w:t>
      </w:r>
      <w:r>
        <w:rPr>
          <w:rFonts w:hint="default" w:ascii="Times New Roman" w:hAnsi="Times New Roman" w:eastAsia="方正仿宋_GBK" w:cs="Times New Roman"/>
          <w:color w:val="000000"/>
          <w:sz w:val="32"/>
          <w:szCs w:val="32"/>
          <w:lang w:val="en-US" w:eastAsia="zh-CN"/>
        </w:rPr>
        <w:t>2</w:t>
      </w:r>
      <w:r>
        <w:rPr>
          <w:rFonts w:hint="eastAsia"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rPr>
        <w:t>〕</w:t>
      </w:r>
      <w:r>
        <w:rPr>
          <w:rFonts w:hint="eastAsia" w:ascii="Times New Roman" w:hAnsi="Times New Roman" w:eastAsia="方正仿宋_GBK" w:cs="Times New Roman"/>
          <w:color w:val="000000"/>
          <w:sz w:val="32"/>
          <w:szCs w:val="32"/>
          <w:lang w:val="en-US" w:eastAsia="zh-CN"/>
        </w:rPr>
        <w:t>26</w:t>
      </w:r>
      <w:r>
        <w:rPr>
          <w:rFonts w:hint="default" w:ascii="Times New Roman" w:hAnsi="Times New Roman" w:eastAsia="方正仿宋_GBK" w:cs="Times New Roman"/>
          <w:color w:val="000000"/>
          <w:sz w:val="32"/>
          <w:szCs w:val="32"/>
        </w:rPr>
        <w:t>号</w:t>
      </w:r>
    </w:p>
    <w:p>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line="579" w:lineRule="exact"/>
        <w:ind w:left="0" w:leftChars="0" w:right="0" w:rightChars="0" w:firstLine="0" w:firstLineChars="0"/>
        <w:jc w:val="both"/>
        <w:textAlignment w:val="auto"/>
        <w:outlineLvl w:val="9"/>
        <w:rPr>
          <w:rStyle w:val="17"/>
          <w:rFonts w:hint="default" w:ascii="Times New Roman" w:hAnsi="Times New Roman" w:eastAsia="方正仿宋_GBK" w:cs="Times New Roman"/>
          <w:b/>
          <w:bCs/>
          <w:i w:val="0"/>
          <w:iCs w:val="0"/>
          <w:caps w:val="0"/>
          <w:color w:val="000000"/>
          <w:spacing w:val="0"/>
          <w:sz w:val="32"/>
          <w:szCs w:val="32"/>
          <w:shd w:val="clear" w:color="auto" w:fill="FFFFFF"/>
        </w:rPr>
      </w:pPr>
    </w:p>
    <w:p>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line="579" w:lineRule="exact"/>
        <w:ind w:left="0" w:leftChars="0" w:right="0" w:rightChars="0" w:firstLine="640" w:firstLineChars="200"/>
        <w:jc w:val="left"/>
        <w:textAlignment w:val="auto"/>
        <w:outlineLvl w:val="9"/>
        <w:rPr>
          <w:rFonts w:hint="default" w:ascii="Times New Roman" w:hAnsi="Times New Roman" w:eastAsia="方正仿宋_GBK" w:cs="Times New Roman"/>
          <w:i w:val="0"/>
          <w:iCs w:val="0"/>
          <w:caps w:val="0"/>
          <w:color w:val="000000"/>
          <w:spacing w:val="0"/>
          <w:sz w:val="32"/>
          <w:szCs w:val="32"/>
        </w:rPr>
      </w:pPr>
      <w:r>
        <w:rPr>
          <w:rFonts w:hint="default" w:ascii="Times New Roman" w:hAnsi="Times New Roman" w:eastAsia="方正仿宋_GBK" w:cs="Times New Roman"/>
          <w:i w:val="0"/>
          <w:iCs w:val="0"/>
          <w:caps w:val="0"/>
          <w:color w:val="000000"/>
          <w:spacing w:val="0"/>
          <w:sz w:val="32"/>
          <w:szCs w:val="32"/>
          <w:shd w:val="clear" w:color="auto" w:fill="FFFFFF"/>
        </w:rPr>
        <w:t>为了规范养犬行为，保障公众人身财产安全，维护社会公共秩序和环境卫生，倡导市民依法养犬、文明养犬，根据《重庆市养犬管理条例》</w:t>
      </w:r>
      <w:r>
        <w:rPr>
          <w:rFonts w:hint="default" w:ascii="Times New Roman" w:hAnsi="Times New Roman" w:eastAsia="方正仿宋_GBK" w:cs="Times New Roman"/>
          <w:i w:val="0"/>
          <w:iCs w:val="0"/>
          <w:caps w:val="0"/>
          <w:color w:val="000000"/>
          <w:spacing w:val="0"/>
          <w:sz w:val="32"/>
          <w:szCs w:val="32"/>
          <w:shd w:val="clear" w:color="auto" w:fill="FFFFFF"/>
          <w:lang w:eastAsia="zh-CN"/>
        </w:rPr>
        <w:t>的相关规定</w:t>
      </w:r>
      <w:r>
        <w:rPr>
          <w:rFonts w:hint="default" w:ascii="Times New Roman" w:hAnsi="Times New Roman" w:eastAsia="方正仿宋_GBK" w:cs="Times New Roman"/>
          <w:i w:val="0"/>
          <w:iCs w:val="0"/>
          <w:caps w:val="0"/>
          <w:color w:val="000000"/>
          <w:spacing w:val="0"/>
          <w:sz w:val="32"/>
          <w:szCs w:val="32"/>
          <w:shd w:val="clear" w:color="auto" w:fill="FFFFFF"/>
        </w:rPr>
        <w:t>，居民饲养犬只实行分区管理。现就全区划定养犬管理区域有关事项通告如下：</w:t>
      </w:r>
    </w:p>
    <w:p>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line="579" w:lineRule="exact"/>
        <w:ind w:left="0" w:leftChars="0" w:right="0" w:rightChars="0" w:firstLine="640" w:firstLineChars="200"/>
        <w:jc w:val="left"/>
        <w:textAlignment w:val="auto"/>
        <w:outlineLvl w:val="9"/>
        <w:rPr>
          <w:rFonts w:hint="default" w:ascii="Times New Roman" w:hAnsi="Times New Roman" w:eastAsia="方正仿宋_GBK" w:cs="Times New Roman"/>
          <w:i w:val="0"/>
          <w:iCs w:val="0"/>
          <w:caps w:val="0"/>
          <w:color w:val="000000"/>
          <w:spacing w:val="0"/>
          <w:sz w:val="32"/>
          <w:szCs w:val="32"/>
        </w:rPr>
      </w:pPr>
      <w:r>
        <w:rPr>
          <w:rFonts w:hint="default" w:ascii="Times New Roman" w:hAnsi="Times New Roman" w:eastAsia="方正仿宋_GBK" w:cs="Times New Roman"/>
          <w:i w:val="0"/>
          <w:iCs w:val="0"/>
          <w:caps w:val="0"/>
          <w:color w:val="000000"/>
          <w:spacing w:val="0"/>
          <w:sz w:val="32"/>
          <w:szCs w:val="32"/>
          <w:shd w:val="clear" w:color="auto" w:fill="FFFFFF"/>
        </w:rPr>
        <w:t>一、重点管理区</w:t>
      </w:r>
      <w:r>
        <w:rPr>
          <w:rFonts w:hint="default" w:ascii="Times New Roman" w:hAnsi="Times New Roman" w:eastAsia="方正仿宋_GBK" w:cs="Times New Roman"/>
          <w:i w:val="0"/>
          <w:iCs w:val="0"/>
          <w:caps w:val="0"/>
          <w:color w:val="000000"/>
          <w:spacing w:val="0"/>
          <w:sz w:val="32"/>
          <w:szCs w:val="32"/>
          <w:shd w:val="clear" w:color="auto" w:fill="FFFFFF"/>
          <w:lang w:eastAsia="zh-CN"/>
        </w:rPr>
        <w:t>（城市建成区内）</w:t>
      </w:r>
      <w:r>
        <w:rPr>
          <w:rFonts w:hint="default" w:ascii="Times New Roman" w:hAnsi="Times New Roman" w:eastAsia="方正仿宋_GBK" w:cs="Times New Roman"/>
          <w:i w:val="0"/>
          <w:iCs w:val="0"/>
          <w:caps w:val="0"/>
          <w:color w:val="000000"/>
          <w:spacing w:val="0"/>
          <w:sz w:val="32"/>
          <w:szCs w:val="32"/>
          <w:shd w:val="clear" w:color="auto" w:fill="FFFFFF"/>
        </w:rPr>
        <w:t>：</w:t>
      </w:r>
    </w:p>
    <w:p>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line="579" w:lineRule="exact"/>
        <w:ind w:left="0" w:leftChars="0" w:right="0" w:rightChars="0" w:firstLine="640" w:firstLineChars="200"/>
        <w:jc w:val="left"/>
        <w:textAlignment w:val="auto"/>
        <w:outlineLvl w:val="9"/>
        <w:rPr>
          <w:rFonts w:hint="default" w:ascii="Times New Roman" w:hAnsi="Times New Roman" w:eastAsia="方正仿宋_GBK" w:cs="Times New Roman"/>
          <w:i w:val="0"/>
          <w:iCs w:val="0"/>
          <w:caps w:val="0"/>
          <w:color w:val="000000"/>
          <w:spacing w:val="0"/>
          <w:sz w:val="32"/>
          <w:szCs w:val="32"/>
        </w:rPr>
      </w:pPr>
      <w:r>
        <w:rPr>
          <w:rFonts w:hint="default" w:ascii="Times New Roman" w:hAnsi="Times New Roman" w:eastAsia="方正仿宋_GBK" w:cs="Times New Roman"/>
          <w:i w:val="0"/>
          <w:iCs w:val="0"/>
          <w:caps w:val="0"/>
          <w:color w:val="000000"/>
          <w:spacing w:val="0"/>
          <w:sz w:val="32"/>
          <w:szCs w:val="32"/>
          <w:shd w:val="clear" w:color="auto" w:fill="FFFFFF"/>
          <w:lang w:eastAsia="zh-CN"/>
        </w:rPr>
        <w:t>（一）</w:t>
      </w:r>
      <w:r>
        <w:rPr>
          <w:rFonts w:hint="default" w:ascii="Times New Roman" w:hAnsi="Times New Roman" w:eastAsia="方正仿宋_GBK" w:cs="Times New Roman"/>
          <w:i w:val="0"/>
          <w:iCs w:val="0"/>
          <w:caps w:val="0"/>
          <w:color w:val="000000"/>
          <w:spacing w:val="0"/>
          <w:sz w:val="32"/>
          <w:szCs w:val="32"/>
          <w:shd w:val="clear" w:color="auto" w:fill="FFFFFF"/>
        </w:rPr>
        <w:t>城东街道石城居委、文汇居委、下坝居委、南海城居委、官坝居委；</w:t>
      </w:r>
    </w:p>
    <w:p>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line="579" w:lineRule="exact"/>
        <w:ind w:left="0" w:leftChars="0" w:right="0" w:rightChars="0" w:firstLine="640" w:firstLineChars="200"/>
        <w:jc w:val="left"/>
        <w:textAlignment w:val="auto"/>
        <w:outlineLvl w:val="9"/>
        <w:rPr>
          <w:rFonts w:hint="default" w:ascii="Times New Roman" w:hAnsi="Times New Roman" w:eastAsia="方正仿宋_GBK" w:cs="Times New Roman"/>
          <w:i w:val="0"/>
          <w:iCs w:val="0"/>
          <w:caps w:val="0"/>
          <w:color w:val="000000"/>
          <w:spacing w:val="0"/>
          <w:sz w:val="32"/>
          <w:szCs w:val="32"/>
        </w:rPr>
      </w:pPr>
      <w:r>
        <w:rPr>
          <w:rFonts w:hint="default" w:ascii="Times New Roman" w:hAnsi="Times New Roman" w:eastAsia="方正仿宋_GBK" w:cs="Times New Roman"/>
          <w:i w:val="0"/>
          <w:iCs w:val="0"/>
          <w:caps w:val="0"/>
          <w:color w:val="000000"/>
          <w:spacing w:val="0"/>
          <w:sz w:val="32"/>
          <w:szCs w:val="32"/>
          <w:shd w:val="clear" w:color="auto" w:fill="FFFFFF"/>
          <w:lang w:eastAsia="zh-CN"/>
        </w:rPr>
        <w:t>（二）</w:t>
      </w:r>
      <w:r>
        <w:rPr>
          <w:rFonts w:hint="default" w:ascii="Times New Roman" w:hAnsi="Times New Roman" w:eastAsia="方正仿宋_GBK" w:cs="Times New Roman"/>
          <w:i w:val="0"/>
          <w:iCs w:val="0"/>
          <w:caps w:val="0"/>
          <w:color w:val="000000"/>
          <w:spacing w:val="0"/>
          <w:sz w:val="32"/>
          <w:szCs w:val="32"/>
          <w:shd w:val="clear" w:color="auto" w:fill="FFFFFF"/>
        </w:rPr>
        <w:t>城南街道黑山居委、</w:t>
      </w:r>
      <w:r>
        <w:rPr>
          <w:rFonts w:hint="default" w:ascii="Times New Roman" w:hAnsi="Times New Roman" w:eastAsia="方正仿宋_GBK" w:cs="Times New Roman"/>
          <w:i w:val="0"/>
          <w:iCs w:val="0"/>
          <w:caps w:val="0"/>
          <w:color w:val="000000"/>
          <w:spacing w:val="0"/>
          <w:sz w:val="32"/>
          <w:szCs w:val="32"/>
          <w:shd w:val="clear" w:color="auto" w:fill="FFFFFF"/>
          <w:lang w:eastAsia="zh-CN"/>
        </w:rPr>
        <w:t>三</w:t>
      </w:r>
      <w:r>
        <w:rPr>
          <w:rFonts w:hint="default" w:ascii="Times New Roman" w:hAnsi="Times New Roman" w:eastAsia="方正仿宋_GBK" w:cs="Times New Roman"/>
          <w:i w:val="0"/>
          <w:iCs w:val="0"/>
          <w:caps w:val="0"/>
          <w:color w:val="000000"/>
          <w:spacing w:val="0"/>
          <w:sz w:val="32"/>
          <w:szCs w:val="32"/>
          <w:shd w:val="clear" w:color="auto" w:fill="FFFFFF"/>
        </w:rPr>
        <w:t>台山居委、沙坝居委、南沟居委；</w:t>
      </w:r>
    </w:p>
    <w:p>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line="579" w:lineRule="exact"/>
        <w:ind w:left="0" w:leftChars="0" w:right="0" w:rightChars="0" w:firstLine="640" w:firstLineChars="200"/>
        <w:jc w:val="left"/>
        <w:textAlignment w:val="auto"/>
        <w:outlineLvl w:val="9"/>
        <w:rPr>
          <w:rFonts w:hint="default" w:ascii="Times New Roman" w:hAnsi="Times New Roman" w:eastAsia="方正仿宋_GBK" w:cs="Times New Roman"/>
          <w:i w:val="0"/>
          <w:iCs w:val="0"/>
          <w:caps w:val="0"/>
          <w:color w:val="000000"/>
          <w:spacing w:val="0"/>
          <w:sz w:val="32"/>
          <w:szCs w:val="32"/>
        </w:rPr>
      </w:pPr>
      <w:r>
        <w:rPr>
          <w:rFonts w:hint="default" w:ascii="Times New Roman" w:hAnsi="Times New Roman" w:eastAsia="方正仿宋_GBK" w:cs="Times New Roman"/>
          <w:i w:val="0"/>
          <w:iCs w:val="0"/>
          <w:caps w:val="0"/>
          <w:color w:val="000000"/>
          <w:spacing w:val="0"/>
          <w:sz w:val="32"/>
          <w:szCs w:val="32"/>
          <w:shd w:val="clear" w:color="auto" w:fill="FFFFFF"/>
          <w:lang w:eastAsia="zh-CN"/>
        </w:rPr>
        <w:t>（三）</w:t>
      </w:r>
      <w:r>
        <w:rPr>
          <w:rFonts w:hint="default" w:ascii="Times New Roman" w:hAnsi="Times New Roman" w:eastAsia="方正仿宋_GBK" w:cs="Times New Roman"/>
          <w:i w:val="0"/>
          <w:iCs w:val="0"/>
          <w:caps w:val="0"/>
          <w:color w:val="000000"/>
          <w:spacing w:val="0"/>
          <w:sz w:val="32"/>
          <w:szCs w:val="32"/>
          <w:shd w:val="clear" w:color="auto" w:fill="FFFFFF"/>
        </w:rPr>
        <w:t>城西街道水井湾居委、西山居委1、2、3、4组、迎宾居委1、6组；</w:t>
      </w:r>
    </w:p>
    <w:p>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line="579" w:lineRule="exact"/>
        <w:ind w:left="0" w:leftChars="0" w:right="0" w:rightChars="0" w:firstLine="640" w:firstLineChars="200"/>
        <w:jc w:val="left"/>
        <w:textAlignment w:val="auto"/>
        <w:outlineLvl w:val="9"/>
        <w:rPr>
          <w:rFonts w:hint="default" w:ascii="Times New Roman" w:hAnsi="Times New Roman" w:eastAsia="方正仿宋_GBK" w:cs="Times New Roman"/>
          <w:i w:val="0"/>
          <w:iCs w:val="0"/>
          <w:caps w:val="0"/>
          <w:color w:val="000000"/>
          <w:spacing w:val="0"/>
          <w:sz w:val="32"/>
          <w:szCs w:val="32"/>
        </w:rPr>
      </w:pPr>
      <w:r>
        <w:rPr>
          <w:rFonts w:hint="default" w:ascii="Times New Roman" w:hAnsi="Times New Roman" w:eastAsia="方正仿宋_GBK" w:cs="Times New Roman"/>
          <w:i w:val="0"/>
          <w:iCs w:val="0"/>
          <w:caps w:val="0"/>
          <w:color w:val="000000"/>
          <w:spacing w:val="0"/>
          <w:sz w:val="32"/>
          <w:szCs w:val="32"/>
          <w:shd w:val="clear" w:color="auto" w:fill="FFFFFF"/>
          <w:lang w:eastAsia="zh-CN"/>
        </w:rPr>
        <w:t>（四）</w:t>
      </w:r>
      <w:r>
        <w:rPr>
          <w:rFonts w:hint="default" w:ascii="Times New Roman" w:hAnsi="Times New Roman" w:eastAsia="方正仿宋_GBK" w:cs="Times New Roman"/>
          <w:i w:val="0"/>
          <w:iCs w:val="0"/>
          <w:caps w:val="0"/>
          <w:color w:val="000000"/>
          <w:spacing w:val="0"/>
          <w:sz w:val="32"/>
          <w:szCs w:val="32"/>
          <w:shd w:val="clear" w:color="auto" w:fill="FFFFFF"/>
        </w:rPr>
        <w:t>正阳街道群力居委、桐坪居委、朝阳居委、</w:t>
      </w:r>
      <w:bookmarkStart w:id="0" w:name="_GoBack"/>
      <w:bookmarkEnd w:id="0"/>
      <w:r>
        <w:rPr>
          <w:rFonts w:hint="default" w:ascii="Times New Roman" w:hAnsi="Times New Roman" w:eastAsia="方正仿宋_GBK" w:cs="Times New Roman"/>
          <w:i w:val="0"/>
          <w:iCs w:val="0"/>
          <w:caps w:val="0"/>
          <w:color w:val="000000"/>
          <w:spacing w:val="0"/>
          <w:sz w:val="32"/>
          <w:szCs w:val="32"/>
          <w:shd w:val="clear" w:color="auto" w:fill="FFFFFF"/>
        </w:rPr>
        <w:t>积富居委；</w:t>
      </w:r>
    </w:p>
    <w:p>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line="579" w:lineRule="exact"/>
        <w:ind w:left="0" w:leftChars="0" w:right="0" w:rightChars="0" w:firstLine="640" w:firstLineChars="200"/>
        <w:jc w:val="left"/>
        <w:textAlignment w:val="auto"/>
        <w:outlineLvl w:val="9"/>
        <w:rPr>
          <w:rFonts w:hint="default" w:ascii="Times New Roman" w:hAnsi="Times New Roman" w:eastAsia="方正仿宋_GBK" w:cs="Times New Roman"/>
          <w:i w:val="0"/>
          <w:iCs w:val="0"/>
          <w:caps w:val="0"/>
          <w:color w:val="000000"/>
          <w:spacing w:val="0"/>
          <w:sz w:val="32"/>
          <w:szCs w:val="32"/>
        </w:rPr>
      </w:pPr>
      <w:r>
        <w:rPr>
          <w:rFonts w:hint="default" w:ascii="Times New Roman" w:hAnsi="Times New Roman" w:eastAsia="方正仿宋_GBK" w:cs="Times New Roman"/>
          <w:i w:val="0"/>
          <w:iCs w:val="0"/>
          <w:caps w:val="0"/>
          <w:color w:val="000000"/>
          <w:spacing w:val="0"/>
          <w:sz w:val="32"/>
          <w:szCs w:val="32"/>
          <w:shd w:val="clear" w:color="auto" w:fill="FFFFFF"/>
          <w:lang w:eastAsia="zh-CN"/>
        </w:rPr>
        <w:t>（五）</w:t>
      </w:r>
      <w:r>
        <w:rPr>
          <w:rFonts w:hint="default" w:ascii="Times New Roman" w:hAnsi="Times New Roman" w:eastAsia="方正仿宋_GBK" w:cs="Times New Roman"/>
          <w:i w:val="0"/>
          <w:iCs w:val="0"/>
          <w:caps w:val="0"/>
          <w:color w:val="000000"/>
          <w:spacing w:val="0"/>
          <w:sz w:val="32"/>
          <w:szCs w:val="32"/>
          <w:shd w:val="clear" w:color="auto" w:fill="FFFFFF"/>
        </w:rPr>
        <w:t>舟白街道路东居委、武陵山居委；</w:t>
      </w:r>
    </w:p>
    <w:p>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line="579" w:lineRule="exact"/>
        <w:ind w:left="0" w:leftChars="0" w:right="0" w:rightChars="0" w:firstLine="640" w:firstLineChars="200"/>
        <w:jc w:val="left"/>
        <w:textAlignment w:val="auto"/>
        <w:outlineLvl w:val="9"/>
        <w:rPr>
          <w:rFonts w:hint="default" w:ascii="Times New Roman" w:hAnsi="Times New Roman" w:eastAsia="方正仿宋_GBK" w:cs="Times New Roman"/>
          <w:i w:val="0"/>
          <w:iCs w:val="0"/>
          <w:caps w:val="0"/>
          <w:color w:val="000000"/>
          <w:spacing w:val="0"/>
          <w:sz w:val="32"/>
          <w:szCs w:val="32"/>
        </w:rPr>
      </w:pPr>
      <w:r>
        <w:rPr>
          <w:rFonts w:hint="default" w:ascii="Times New Roman" w:hAnsi="Times New Roman" w:eastAsia="方正仿宋_GBK" w:cs="Times New Roman"/>
          <w:i w:val="0"/>
          <w:iCs w:val="0"/>
          <w:caps w:val="0"/>
          <w:color w:val="000000"/>
          <w:spacing w:val="0"/>
          <w:sz w:val="32"/>
          <w:szCs w:val="32"/>
          <w:shd w:val="clear" w:color="auto" w:fill="FFFFFF"/>
          <w:lang w:eastAsia="zh-CN"/>
        </w:rPr>
        <w:t>（六）</w:t>
      </w:r>
      <w:r>
        <w:rPr>
          <w:rFonts w:hint="default" w:ascii="Times New Roman" w:hAnsi="Times New Roman" w:eastAsia="方正仿宋_GBK" w:cs="Times New Roman"/>
          <w:i w:val="0"/>
          <w:iCs w:val="0"/>
          <w:caps w:val="0"/>
          <w:color w:val="000000"/>
          <w:spacing w:val="0"/>
          <w:sz w:val="32"/>
          <w:szCs w:val="32"/>
          <w:shd w:val="clear" w:color="auto" w:fill="FFFFFF"/>
        </w:rPr>
        <w:t>冯家街道桂花居委集镇范围（望江街、大堡街、渔电街、桂花路）。</w:t>
      </w:r>
    </w:p>
    <w:p>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line="579" w:lineRule="exact"/>
        <w:ind w:left="0" w:leftChars="0" w:right="0" w:rightChars="0" w:firstLine="640" w:firstLineChars="200"/>
        <w:jc w:val="left"/>
        <w:textAlignment w:val="auto"/>
        <w:outlineLvl w:val="9"/>
        <w:rPr>
          <w:rFonts w:hint="default" w:ascii="Times New Roman" w:hAnsi="Times New Roman" w:eastAsia="方正仿宋_GBK" w:cs="Times New Roman"/>
          <w:i w:val="0"/>
          <w:iCs w:val="0"/>
          <w:caps w:val="0"/>
          <w:color w:val="000000"/>
          <w:spacing w:val="0"/>
          <w:sz w:val="32"/>
          <w:szCs w:val="32"/>
        </w:rPr>
      </w:pPr>
      <w:r>
        <w:rPr>
          <w:rFonts w:hint="default" w:ascii="Times New Roman" w:hAnsi="Times New Roman" w:eastAsia="方正仿宋_GBK" w:cs="Times New Roman"/>
          <w:i w:val="0"/>
          <w:iCs w:val="0"/>
          <w:caps w:val="0"/>
          <w:color w:val="000000"/>
          <w:spacing w:val="0"/>
          <w:sz w:val="32"/>
          <w:szCs w:val="32"/>
          <w:shd w:val="clear" w:color="auto" w:fill="FFFFFF"/>
          <w:lang w:eastAsia="zh-CN"/>
        </w:rPr>
        <w:t>二、一般管理区：</w:t>
      </w:r>
      <w:r>
        <w:rPr>
          <w:rFonts w:hint="default" w:ascii="Times New Roman" w:hAnsi="Times New Roman" w:eastAsia="方正仿宋_GBK" w:cs="Times New Roman"/>
          <w:i w:val="0"/>
          <w:iCs w:val="0"/>
          <w:caps w:val="0"/>
          <w:color w:val="000000"/>
          <w:spacing w:val="0"/>
          <w:sz w:val="32"/>
          <w:szCs w:val="32"/>
          <w:shd w:val="clear" w:color="auto" w:fill="FFFFFF"/>
        </w:rPr>
        <w:t>全区除重点管理区</w:t>
      </w:r>
      <w:r>
        <w:rPr>
          <w:rFonts w:hint="default" w:ascii="Times New Roman" w:hAnsi="Times New Roman" w:eastAsia="方正仿宋_GBK" w:cs="Times New Roman"/>
          <w:i w:val="0"/>
          <w:iCs w:val="0"/>
          <w:caps w:val="0"/>
          <w:color w:val="000000"/>
          <w:spacing w:val="0"/>
          <w:sz w:val="32"/>
          <w:szCs w:val="32"/>
          <w:shd w:val="clear" w:color="auto" w:fill="FFFFFF"/>
          <w:lang w:eastAsia="zh-CN"/>
        </w:rPr>
        <w:t>以外的</w:t>
      </w:r>
      <w:r>
        <w:rPr>
          <w:rFonts w:hint="default" w:ascii="Times New Roman" w:hAnsi="Times New Roman" w:eastAsia="方正仿宋_GBK" w:cs="Times New Roman"/>
          <w:i w:val="0"/>
          <w:iCs w:val="0"/>
          <w:caps w:val="0"/>
          <w:color w:val="000000"/>
          <w:spacing w:val="0"/>
          <w:sz w:val="32"/>
          <w:szCs w:val="32"/>
          <w:shd w:val="clear" w:color="auto" w:fill="FFFFFF"/>
        </w:rPr>
        <w:t>区域。</w:t>
      </w:r>
    </w:p>
    <w:p>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line="579" w:lineRule="exact"/>
        <w:ind w:left="0" w:leftChars="0" w:right="0" w:rightChars="0" w:firstLine="640" w:firstLineChars="200"/>
        <w:jc w:val="left"/>
        <w:textAlignment w:val="auto"/>
        <w:outlineLvl w:val="9"/>
        <w:rPr>
          <w:rFonts w:hint="default" w:ascii="Times New Roman" w:hAnsi="Times New Roman" w:eastAsia="方正仿宋_GBK" w:cs="Times New Roman"/>
          <w:i w:val="0"/>
          <w:iCs w:val="0"/>
          <w:caps w:val="0"/>
          <w:color w:val="000000"/>
          <w:spacing w:val="0"/>
          <w:sz w:val="32"/>
          <w:szCs w:val="32"/>
          <w:shd w:val="clear" w:color="auto" w:fill="FFFFFF"/>
        </w:rPr>
      </w:pPr>
      <w:r>
        <w:rPr>
          <w:rFonts w:hint="default" w:ascii="Times New Roman" w:hAnsi="Times New Roman" w:eastAsia="方正仿宋_GBK" w:cs="Times New Roman"/>
          <w:i w:val="0"/>
          <w:iCs w:val="0"/>
          <w:caps w:val="0"/>
          <w:color w:val="000000"/>
          <w:spacing w:val="0"/>
          <w:sz w:val="32"/>
          <w:szCs w:val="32"/>
          <w:shd w:val="clear" w:color="auto" w:fill="FFFFFF"/>
          <w:lang w:eastAsia="zh-CN"/>
        </w:rPr>
        <w:t>三</w:t>
      </w:r>
      <w:r>
        <w:rPr>
          <w:rFonts w:hint="default" w:ascii="Times New Roman" w:hAnsi="Times New Roman" w:eastAsia="方正仿宋_GBK" w:cs="Times New Roman"/>
          <w:i w:val="0"/>
          <w:iCs w:val="0"/>
          <w:caps w:val="0"/>
          <w:color w:val="000000"/>
          <w:spacing w:val="0"/>
          <w:sz w:val="32"/>
          <w:szCs w:val="32"/>
          <w:shd w:val="clear" w:color="auto" w:fill="FFFFFF"/>
        </w:rPr>
        <w:t>、重点管理区内个人养犬的，每户可以饲养一只；自登记之日起一年内无违法养犬行为记录的，可以申请再饲养一只，但饲养总数不得超过两只。</w:t>
      </w:r>
    </w:p>
    <w:p>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line="579" w:lineRule="exact"/>
        <w:ind w:left="0" w:leftChars="0" w:right="0" w:rightChars="0" w:firstLine="640" w:firstLineChars="200"/>
        <w:jc w:val="left"/>
        <w:textAlignment w:val="auto"/>
        <w:outlineLvl w:val="9"/>
        <w:rPr>
          <w:rFonts w:hint="default" w:ascii="Times New Roman" w:hAnsi="Times New Roman" w:eastAsia="方正仿宋_GBK" w:cs="Times New Roman"/>
          <w:i w:val="0"/>
          <w:iCs w:val="0"/>
          <w:caps w:val="0"/>
          <w:color w:val="000000"/>
          <w:spacing w:val="0"/>
          <w:sz w:val="32"/>
          <w:szCs w:val="32"/>
        </w:rPr>
      </w:pPr>
      <w:r>
        <w:rPr>
          <w:rFonts w:hint="default" w:ascii="Times New Roman" w:hAnsi="Times New Roman" w:eastAsia="方正仿宋_GBK" w:cs="Times New Roman"/>
          <w:i w:val="0"/>
          <w:iCs w:val="0"/>
          <w:caps w:val="0"/>
          <w:color w:val="000000"/>
          <w:spacing w:val="0"/>
          <w:sz w:val="32"/>
          <w:szCs w:val="32"/>
          <w:shd w:val="clear" w:color="auto" w:fill="FFFFFF"/>
          <w:lang w:eastAsia="zh-CN"/>
        </w:rPr>
        <w:t>四、</w:t>
      </w:r>
      <w:r>
        <w:rPr>
          <w:rFonts w:hint="default" w:ascii="Times New Roman" w:hAnsi="Times New Roman" w:eastAsia="方正仿宋_GBK" w:cs="Times New Roman"/>
          <w:i w:val="0"/>
          <w:iCs w:val="0"/>
          <w:caps w:val="0"/>
          <w:color w:val="000000"/>
          <w:spacing w:val="0"/>
          <w:sz w:val="32"/>
          <w:szCs w:val="32"/>
          <w:shd w:val="clear" w:color="auto" w:fill="FFFFFF"/>
        </w:rPr>
        <w:t>重点管理区、一般管理区按照各自禁养犬只种类目录规定，不得饲养相应的烈性犬、攻击性犬。</w:t>
      </w:r>
    </w:p>
    <w:p>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line="579" w:lineRule="exact"/>
        <w:ind w:left="0" w:leftChars="0" w:right="0" w:rightChars="0" w:firstLine="640" w:firstLineChars="200"/>
        <w:jc w:val="left"/>
        <w:textAlignment w:val="auto"/>
        <w:outlineLvl w:val="9"/>
        <w:rPr>
          <w:rFonts w:hint="default" w:ascii="Times New Roman" w:hAnsi="Times New Roman" w:eastAsia="方正仿宋_GBK" w:cs="Times New Roman"/>
          <w:i w:val="0"/>
          <w:iCs w:val="0"/>
          <w:caps w:val="0"/>
          <w:color w:val="000000"/>
          <w:spacing w:val="0"/>
          <w:sz w:val="32"/>
          <w:szCs w:val="32"/>
          <w:shd w:val="clear" w:color="auto" w:fill="FFFFFF"/>
        </w:rPr>
      </w:pPr>
      <w:r>
        <w:rPr>
          <w:rFonts w:hint="default" w:ascii="Times New Roman" w:hAnsi="Times New Roman" w:eastAsia="方正仿宋_GBK" w:cs="Times New Roman"/>
          <w:i w:val="0"/>
          <w:iCs w:val="0"/>
          <w:caps w:val="0"/>
          <w:color w:val="000000"/>
          <w:spacing w:val="0"/>
          <w:sz w:val="32"/>
          <w:szCs w:val="32"/>
          <w:shd w:val="clear" w:color="auto" w:fill="FFFFFF"/>
          <w:lang w:eastAsia="zh-CN"/>
        </w:rPr>
        <w:t>五</w:t>
      </w:r>
      <w:r>
        <w:rPr>
          <w:rFonts w:hint="default" w:ascii="Times New Roman" w:hAnsi="Times New Roman" w:eastAsia="方正仿宋_GBK" w:cs="Times New Roman"/>
          <w:i w:val="0"/>
          <w:iCs w:val="0"/>
          <w:caps w:val="0"/>
          <w:color w:val="000000"/>
          <w:spacing w:val="0"/>
          <w:sz w:val="32"/>
          <w:szCs w:val="32"/>
          <w:shd w:val="clear" w:color="auto" w:fill="FFFFFF"/>
        </w:rPr>
        <w:t>、重点管理区内养犬人、一般管理区内单位养犬人应当</w:t>
      </w:r>
      <w:r>
        <w:rPr>
          <w:rFonts w:hint="default" w:ascii="Times New Roman" w:hAnsi="Times New Roman" w:eastAsia="方正仿宋_GBK" w:cs="Times New Roman"/>
          <w:i w:val="0"/>
          <w:iCs w:val="0"/>
          <w:caps w:val="0"/>
          <w:color w:val="000000"/>
          <w:spacing w:val="0"/>
          <w:sz w:val="32"/>
          <w:szCs w:val="32"/>
          <w:shd w:val="clear" w:color="auto" w:fill="FFFFFF"/>
          <w:lang w:eastAsia="zh-CN"/>
        </w:rPr>
        <w:t>按照规定</w:t>
      </w:r>
      <w:r>
        <w:rPr>
          <w:rFonts w:hint="default" w:ascii="Times New Roman" w:hAnsi="Times New Roman" w:eastAsia="方正仿宋_GBK" w:cs="Times New Roman"/>
          <w:i w:val="0"/>
          <w:iCs w:val="0"/>
          <w:caps w:val="0"/>
          <w:color w:val="000000"/>
          <w:spacing w:val="0"/>
          <w:sz w:val="32"/>
          <w:szCs w:val="32"/>
          <w:shd w:val="clear" w:color="auto" w:fill="FFFFFF"/>
        </w:rPr>
        <w:t>携带犬只到动物诊疗机构注射狂犬病疫苗，动物诊疗机构依法出具免疫证明，并通过养犬管理信息系统录入免疫信息。在申请养犬登记前应当按照规定通过电子标识植入或者生物技术识别等方式进行犬只个体识别。养犬人应当自免疫完成之日起五日内通过养犬管理信息系统或者现场办理等方式向所在地公安机关申请养犬登记。</w:t>
      </w:r>
    </w:p>
    <w:p>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line="579" w:lineRule="exact"/>
        <w:ind w:left="0" w:leftChars="0" w:right="0" w:rightChars="0" w:firstLine="640" w:firstLineChars="200"/>
        <w:jc w:val="left"/>
        <w:textAlignment w:val="auto"/>
        <w:outlineLvl w:val="9"/>
        <w:rPr>
          <w:rFonts w:hint="default" w:ascii="Times New Roman" w:hAnsi="Times New Roman" w:eastAsia="方正仿宋_GBK" w:cs="Times New Roman"/>
          <w:i w:val="0"/>
          <w:iCs w:val="0"/>
          <w:caps w:val="0"/>
          <w:color w:val="000000"/>
          <w:spacing w:val="0"/>
          <w:sz w:val="32"/>
          <w:szCs w:val="32"/>
          <w:shd w:val="clear" w:color="auto" w:fill="FFFFFF"/>
        </w:rPr>
      </w:pPr>
      <w:r>
        <w:rPr>
          <w:rFonts w:hint="default" w:ascii="Times New Roman" w:hAnsi="Times New Roman" w:eastAsia="方正仿宋_GBK" w:cs="Times New Roman"/>
          <w:i w:val="0"/>
          <w:iCs w:val="0"/>
          <w:caps w:val="0"/>
          <w:color w:val="000000"/>
          <w:spacing w:val="0"/>
          <w:sz w:val="32"/>
          <w:szCs w:val="32"/>
          <w:shd w:val="clear" w:color="auto" w:fill="FFFFFF"/>
          <w:lang w:eastAsia="zh-CN"/>
        </w:rPr>
        <w:t>六、</w:t>
      </w:r>
      <w:r>
        <w:rPr>
          <w:rFonts w:hint="default" w:ascii="Times New Roman" w:hAnsi="Times New Roman" w:eastAsia="方正仿宋_GBK" w:cs="Times New Roman"/>
          <w:i w:val="0"/>
          <w:iCs w:val="0"/>
          <w:caps w:val="0"/>
          <w:color w:val="000000"/>
          <w:spacing w:val="0"/>
          <w:sz w:val="32"/>
          <w:szCs w:val="32"/>
          <w:shd w:val="clear" w:color="auto" w:fill="FFFFFF"/>
        </w:rPr>
        <w:t>一般管理区内个人申请养犬登记，应当提供下列材料：</w:t>
      </w:r>
    </w:p>
    <w:p>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line="579" w:lineRule="exact"/>
        <w:ind w:left="0" w:leftChars="0" w:right="0" w:rightChars="0" w:firstLine="640" w:firstLineChars="200"/>
        <w:jc w:val="left"/>
        <w:textAlignment w:val="auto"/>
        <w:outlineLvl w:val="9"/>
        <w:rPr>
          <w:rFonts w:hint="default" w:ascii="Times New Roman" w:hAnsi="Times New Roman" w:eastAsia="方正仿宋_GBK" w:cs="Times New Roman"/>
          <w:i w:val="0"/>
          <w:iCs w:val="0"/>
          <w:caps w:val="0"/>
          <w:color w:val="000000"/>
          <w:spacing w:val="0"/>
          <w:sz w:val="32"/>
          <w:szCs w:val="32"/>
          <w:shd w:val="clear" w:color="auto" w:fill="FFFFFF"/>
        </w:rPr>
      </w:pPr>
      <w:r>
        <w:rPr>
          <w:rFonts w:hint="default" w:ascii="Times New Roman" w:hAnsi="Times New Roman" w:eastAsia="方正仿宋_GBK" w:cs="Times New Roman"/>
          <w:i w:val="0"/>
          <w:iCs w:val="0"/>
          <w:caps w:val="0"/>
          <w:color w:val="000000"/>
          <w:spacing w:val="0"/>
          <w:sz w:val="32"/>
          <w:szCs w:val="32"/>
          <w:shd w:val="clear" w:color="auto" w:fill="FFFFFF"/>
        </w:rPr>
        <w:t>（一）养犬人个人身份证件；</w:t>
      </w:r>
    </w:p>
    <w:p>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line="579" w:lineRule="exact"/>
        <w:ind w:left="0" w:leftChars="0" w:right="0" w:rightChars="0" w:firstLine="640" w:firstLineChars="200"/>
        <w:jc w:val="left"/>
        <w:textAlignment w:val="auto"/>
        <w:outlineLvl w:val="9"/>
        <w:rPr>
          <w:rFonts w:hint="default" w:ascii="Times New Roman" w:hAnsi="Times New Roman" w:eastAsia="方正仿宋_GBK" w:cs="Times New Roman"/>
          <w:i w:val="0"/>
          <w:iCs w:val="0"/>
          <w:caps w:val="0"/>
          <w:color w:val="000000"/>
          <w:spacing w:val="0"/>
          <w:sz w:val="32"/>
          <w:szCs w:val="32"/>
          <w:shd w:val="clear" w:color="auto" w:fill="FFFFFF"/>
        </w:rPr>
      </w:pPr>
      <w:r>
        <w:rPr>
          <w:rFonts w:hint="default" w:ascii="Times New Roman" w:hAnsi="Times New Roman" w:eastAsia="方正仿宋_GBK" w:cs="Times New Roman"/>
          <w:i w:val="0"/>
          <w:iCs w:val="0"/>
          <w:caps w:val="0"/>
          <w:color w:val="000000"/>
          <w:spacing w:val="0"/>
          <w:sz w:val="32"/>
          <w:szCs w:val="32"/>
          <w:shd w:val="clear" w:color="auto" w:fill="FFFFFF"/>
        </w:rPr>
        <w:t>（二）固定住所信息；</w:t>
      </w:r>
    </w:p>
    <w:p>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line="579" w:lineRule="exact"/>
        <w:ind w:left="0" w:leftChars="0" w:right="0" w:rightChars="0" w:firstLine="640" w:firstLineChars="200"/>
        <w:jc w:val="left"/>
        <w:textAlignment w:val="auto"/>
        <w:outlineLvl w:val="9"/>
        <w:rPr>
          <w:rFonts w:hint="default" w:ascii="Times New Roman" w:hAnsi="Times New Roman" w:eastAsia="方正仿宋_GBK" w:cs="Times New Roman"/>
          <w:i w:val="0"/>
          <w:iCs w:val="0"/>
          <w:caps w:val="0"/>
          <w:color w:val="000000"/>
          <w:spacing w:val="0"/>
          <w:sz w:val="32"/>
          <w:szCs w:val="32"/>
          <w:shd w:val="clear" w:color="auto" w:fill="FFFFFF"/>
        </w:rPr>
      </w:pPr>
      <w:r>
        <w:rPr>
          <w:rFonts w:hint="default" w:ascii="Times New Roman" w:hAnsi="Times New Roman" w:eastAsia="方正仿宋_GBK" w:cs="Times New Roman"/>
          <w:i w:val="0"/>
          <w:iCs w:val="0"/>
          <w:caps w:val="0"/>
          <w:color w:val="000000"/>
          <w:spacing w:val="0"/>
          <w:sz w:val="32"/>
          <w:szCs w:val="32"/>
          <w:shd w:val="clear" w:color="auto" w:fill="FFFFFF"/>
        </w:rPr>
        <w:t>（三）合法有效的犬只免疫证明；</w:t>
      </w:r>
    </w:p>
    <w:p>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line="579" w:lineRule="exact"/>
        <w:ind w:left="0" w:leftChars="0" w:right="0" w:rightChars="0" w:firstLine="640" w:firstLineChars="200"/>
        <w:jc w:val="left"/>
        <w:textAlignment w:val="auto"/>
        <w:outlineLvl w:val="9"/>
        <w:rPr>
          <w:rFonts w:hint="default" w:ascii="Times New Roman" w:hAnsi="Times New Roman" w:eastAsia="方正仿宋_GBK" w:cs="Times New Roman"/>
          <w:i w:val="0"/>
          <w:iCs w:val="0"/>
          <w:caps w:val="0"/>
          <w:color w:val="000000"/>
          <w:spacing w:val="0"/>
          <w:sz w:val="32"/>
          <w:szCs w:val="32"/>
          <w:shd w:val="clear" w:color="auto" w:fill="FFFFFF"/>
        </w:rPr>
      </w:pPr>
      <w:r>
        <w:rPr>
          <w:rFonts w:hint="default" w:ascii="Times New Roman" w:hAnsi="Times New Roman" w:eastAsia="方正仿宋_GBK" w:cs="Times New Roman"/>
          <w:i w:val="0"/>
          <w:iCs w:val="0"/>
          <w:caps w:val="0"/>
          <w:color w:val="000000"/>
          <w:spacing w:val="0"/>
          <w:sz w:val="32"/>
          <w:szCs w:val="32"/>
          <w:shd w:val="clear" w:color="auto" w:fill="FFFFFF"/>
        </w:rPr>
        <w:t>（四）犬只品种、照片、主要体貌特征。</w:t>
      </w:r>
    </w:p>
    <w:p>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line="579" w:lineRule="exact"/>
        <w:ind w:left="0" w:leftChars="0" w:right="0" w:rightChars="0" w:firstLine="640" w:firstLineChars="200"/>
        <w:jc w:val="left"/>
        <w:textAlignment w:val="auto"/>
        <w:outlineLvl w:val="9"/>
        <w:rPr>
          <w:rFonts w:hint="default" w:ascii="Times New Roman" w:hAnsi="Times New Roman" w:eastAsia="方正仿宋_GBK" w:cs="Times New Roman"/>
          <w:i w:val="0"/>
          <w:iCs w:val="0"/>
          <w:caps w:val="0"/>
          <w:color w:val="000000"/>
          <w:spacing w:val="0"/>
          <w:sz w:val="32"/>
          <w:szCs w:val="32"/>
          <w:shd w:val="clear" w:color="auto" w:fill="FFFFFF"/>
        </w:rPr>
      </w:pPr>
      <w:r>
        <w:rPr>
          <w:rFonts w:hint="default" w:ascii="Times New Roman" w:hAnsi="Times New Roman" w:eastAsia="方正仿宋_GBK" w:cs="Times New Roman"/>
          <w:i w:val="0"/>
          <w:iCs w:val="0"/>
          <w:caps w:val="0"/>
          <w:color w:val="000000"/>
          <w:spacing w:val="0"/>
          <w:sz w:val="32"/>
          <w:szCs w:val="32"/>
          <w:shd w:val="clear" w:color="auto" w:fill="FFFFFF"/>
        </w:rPr>
        <w:t>重点管理区内个人申请养犬登记，除前款规定外，还应当按照下列规定提供材料：</w:t>
      </w:r>
    </w:p>
    <w:p>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line="579" w:lineRule="exact"/>
        <w:ind w:left="0" w:leftChars="0" w:right="0" w:rightChars="0" w:firstLine="640" w:firstLineChars="200"/>
        <w:jc w:val="left"/>
        <w:textAlignment w:val="auto"/>
        <w:outlineLvl w:val="9"/>
        <w:rPr>
          <w:rFonts w:hint="default" w:ascii="Times New Roman" w:hAnsi="Times New Roman" w:eastAsia="方正仿宋_GBK" w:cs="Times New Roman"/>
          <w:i w:val="0"/>
          <w:iCs w:val="0"/>
          <w:caps w:val="0"/>
          <w:color w:val="000000"/>
          <w:spacing w:val="0"/>
          <w:sz w:val="32"/>
          <w:szCs w:val="32"/>
          <w:shd w:val="clear" w:color="auto" w:fill="FFFFFF"/>
        </w:rPr>
      </w:pPr>
      <w:r>
        <w:rPr>
          <w:rFonts w:hint="default" w:ascii="Times New Roman" w:hAnsi="Times New Roman" w:eastAsia="方正仿宋_GBK" w:cs="Times New Roman"/>
          <w:i w:val="0"/>
          <w:iCs w:val="0"/>
          <w:caps w:val="0"/>
          <w:color w:val="000000"/>
          <w:spacing w:val="0"/>
          <w:sz w:val="32"/>
          <w:szCs w:val="32"/>
          <w:shd w:val="clear" w:color="auto" w:fill="FFFFFF"/>
        </w:rPr>
        <w:t>（一）房产证明或者租赁合同；</w:t>
      </w:r>
    </w:p>
    <w:p>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line="579" w:lineRule="exact"/>
        <w:ind w:left="0" w:leftChars="0" w:right="0" w:rightChars="0" w:firstLine="640" w:firstLineChars="200"/>
        <w:jc w:val="left"/>
        <w:textAlignment w:val="auto"/>
        <w:outlineLvl w:val="9"/>
        <w:rPr>
          <w:rFonts w:hint="default" w:ascii="Times New Roman" w:hAnsi="Times New Roman" w:eastAsia="方正仿宋_GBK" w:cs="Times New Roman"/>
          <w:i w:val="0"/>
          <w:iCs w:val="0"/>
          <w:caps w:val="0"/>
          <w:color w:val="000000"/>
          <w:spacing w:val="0"/>
          <w:sz w:val="32"/>
          <w:szCs w:val="32"/>
          <w:shd w:val="clear" w:color="auto" w:fill="FFFFFF"/>
        </w:rPr>
      </w:pPr>
      <w:r>
        <w:rPr>
          <w:rFonts w:hint="default" w:ascii="Times New Roman" w:hAnsi="Times New Roman" w:eastAsia="方正仿宋_GBK" w:cs="Times New Roman"/>
          <w:i w:val="0"/>
          <w:iCs w:val="0"/>
          <w:caps w:val="0"/>
          <w:color w:val="000000"/>
          <w:spacing w:val="0"/>
          <w:sz w:val="32"/>
          <w:szCs w:val="32"/>
          <w:shd w:val="clear" w:color="auto" w:fill="FFFFFF"/>
        </w:rPr>
        <w:t>（二）植入电子标识或者采取生物技术识别等方式形成的犬只个体识别信息。</w:t>
      </w:r>
    </w:p>
    <w:p>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line="579" w:lineRule="exact"/>
        <w:ind w:left="0" w:leftChars="0" w:right="0" w:rightChars="0" w:firstLine="640" w:firstLineChars="200"/>
        <w:jc w:val="left"/>
        <w:textAlignment w:val="auto"/>
        <w:outlineLvl w:val="9"/>
        <w:rPr>
          <w:rFonts w:hint="default" w:ascii="Times New Roman" w:hAnsi="Times New Roman" w:eastAsia="方正仿宋_GBK" w:cs="Times New Roman"/>
          <w:i w:val="0"/>
          <w:iCs w:val="0"/>
          <w:caps w:val="0"/>
          <w:color w:val="000000"/>
          <w:spacing w:val="0"/>
          <w:sz w:val="32"/>
          <w:szCs w:val="32"/>
        </w:rPr>
      </w:pPr>
      <w:r>
        <w:rPr>
          <w:rFonts w:hint="default" w:ascii="Times New Roman" w:hAnsi="Times New Roman" w:eastAsia="方正仿宋_GBK" w:cs="Times New Roman"/>
          <w:i w:val="0"/>
          <w:iCs w:val="0"/>
          <w:caps w:val="0"/>
          <w:color w:val="000000"/>
          <w:spacing w:val="0"/>
          <w:sz w:val="32"/>
          <w:szCs w:val="32"/>
          <w:shd w:val="clear" w:color="auto" w:fill="FFFFFF"/>
          <w:lang w:eastAsia="zh-CN"/>
        </w:rPr>
        <w:t>七</w:t>
      </w:r>
      <w:r>
        <w:rPr>
          <w:rFonts w:hint="default" w:ascii="Times New Roman" w:hAnsi="Times New Roman" w:eastAsia="方正仿宋_GBK" w:cs="Times New Roman"/>
          <w:i w:val="0"/>
          <w:iCs w:val="0"/>
          <w:caps w:val="0"/>
          <w:color w:val="000000"/>
          <w:spacing w:val="0"/>
          <w:sz w:val="32"/>
          <w:szCs w:val="32"/>
          <w:shd w:val="clear" w:color="auto" w:fill="FFFFFF"/>
        </w:rPr>
        <w:t>、居民饲养犬只必须严格</w:t>
      </w:r>
      <w:r>
        <w:rPr>
          <w:rFonts w:hint="default" w:ascii="Times New Roman" w:hAnsi="Times New Roman" w:eastAsia="方正仿宋_GBK" w:cs="Times New Roman"/>
          <w:i w:val="0"/>
          <w:iCs w:val="0"/>
          <w:caps w:val="0"/>
          <w:color w:val="000000"/>
          <w:spacing w:val="0"/>
          <w:sz w:val="32"/>
          <w:szCs w:val="32"/>
          <w:shd w:val="clear" w:color="auto" w:fill="FFFFFF"/>
          <w:lang w:eastAsia="zh-CN"/>
        </w:rPr>
        <w:t>遵守</w:t>
      </w:r>
      <w:r>
        <w:rPr>
          <w:rFonts w:hint="default" w:ascii="Times New Roman" w:hAnsi="Times New Roman" w:eastAsia="方正仿宋_GBK" w:cs="Times New Roman"/>
          <w:i w:val="0"/>
          <w:iCs w:val="0"/>
          <w:caps w:val="0"/>
          <w:color w:val="000000"/>
          <w:spacing w:val="0"/>
          <w:sz w:val="32"/>
          <w:szCs w:val="32"/>
          <w:shd w:val="clear" w:color="auto" w:fill="FFFFFF"/>
        </w:rPr>
        <w:t>《重庆市养犬管理条例》</w:t>
      </w:r>
      <w:r>
        <w:rPr>
          <w:rFonts w:hint="default" w:ascii="Times New Roman" w:hAnsi="Times New Roman" w:eastAsia="方正仿宋_GBK" w:cs="Times New Roman"/>
          <w:i w:val="0"/>
          <w:iCs w:val="0"/>
          <w:caps w:val="0"/>
          <w:color w:val="000000"/>
          <w:spacing w:val="0"/>
          <w:sz w:val="32"/>
          <w:szCs w:val="32"/>
          <w:shd w:val="clear" w:color="auto" w:fill="FFFFFF"/>
          <w:lang w:eastAsia="zh-CN"/>
        </w:rPr>
        <w:t>和本通告的规定</w:t>
      </w:r>
      <w:r>
        <w:rPr>
          <w:rFonts w:hint="default" w:ascii="Times New Roman" w:hAnsi="Times New Roman" w:eastAsia="方正仿宋_GBK" w:cs="Times New Roman"/>
          <w:i w:val="0"/>
          <w:iCs w:val="0"/>
          <w:caps w:val="0"/>
          <w:color w:val="000000"/>
          <w:spacing w:val="0"/>
          <w:sz w:val="32"/>
          <w:szCs w:val="32"/>
          <w:shd w:val="clear" w:color="auto" w:fill="FFFFFF"/>
        </w:rPr>
        <w:t>，违反规定依法</w:t>
      </w:r>
      <w:r>
        <w:rPr>
          <w:rFonts w:hint="default" w:ascii="Times New Roman" w:hAnsi="Times New Roman" w:eastAsia="方正仿宋_GBK" w:cs="Times New Roman"/>
          <w:i w:val="0"/>
          <w:iCs w:val="0"/>
          <w:caps w:val="0"/>
          <w:color w:val="000000"/>
          <w:spacing w:val="0"/>
          <w:sz w:val="32"/>
          <w:szCs w:val="32"/>
          <w:shd w:val="clear" w:color="auto" w:fill="FFFFFF"/>
          <w:lang w:eastAsia="zh-CN"/>
        </w:rPr>
        <w:t>予以行政</w:t>
      </w:r>
      <w:r>
        <w:rPr>
          <w:rFonts w:hint="default" w:ascii="Times New Roman" w:hAnsi="Times New Roman" w:eastAsia="方正仿宋_GBK" w:cs="Times New Roman"/>
          <w:i w:val="0"/>
          <w:iCs w:val="0"/>
          <w:caps w:val="0"/>
          <w:color w:val="000000"/>
          <w:spacing w:val="0"/>
          <w:sz w:val="32"/>
          <w:szCs w:val="32"/>
          <w:shd w:val="clear" w:color="auto" w:fill="FFFFFF"/>
        </w:rPr>
        <w:t>处罚。</w:t>
      </w:r>
    </w:p>
    <w:p>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line="579" w:lineRule="exact"/>
        <w:ind w:left="0" w:leftChars="0" w:right="0" w:rightChars="0" w:firstLine="640" w:firstLineChars="200"/>
        <w:jc w:val="left"/>
        <w:textAlignment w:val="auto"/>
        <w:outlineLvl w:val="9"/>
        <w:rPr>
          <w:rFonts w:hint="default" w:ascii="Times New Roman" w:hAnsi="Times New Roman" w:eastAsia="方正仿宋_GBK" w:cs="Times New Roman"/>
          <w:i w:val="0"/>
          <w:iCs w:val="0"/>
          <w:caps w:val="0"/>
          <w:color w:val="000000"/>
          <w:spacing w:val="0"/>
          <w:sz w:val="32"/>
          <w:szCs w:val="32"/>
          <w:shd w:val="clear" w:color="auto" w:fill="FFFFFF"/>
        </w:rPr>
      </w:pPr>
      <w:r>
        <w:rPr>
          <w:rFonts w:hint="default" w:ascii="Times New Roman" w:hAnsi="Times New Roman" w:eastAsia="方正仿宋_GBK" w:cs="Times New Roman"/>
          <w:i w:val="0"/>
          <w:iCs w:val="0"/>
          <w:caps w:val="0"/>
          <w:color w:val="000000"/>
          <w:spacing w:val="0"/>
          <w:sz w:val="32"/>
          <w:szCs w:val="32"/>
          <w:shd w:val="clear" w:color="auto" w:fill="FFFFFF"/>
          <w:lang w:eastAsia="zh-CN"/>
        </w:rPr>
        <w:t>八、</w:t>
      </w:r>
      <w:r>
        <w:rPr>
          <w:rFonts w:hint="default" w:ascii="Times New Roman" w:hAnsi="Times New Roman" w:eastAsia="方正仿宋_GBK" w:cs="Times New Roman"/>
          <w:i w:val="0"/>
          <w:iCs w:val="0"/>
          <w:caps w:val="0"/>
          <w:color w:val="000000"/>
          <w:spacing w:val="0"/>
          <w:sz w:val="32"/>
          <w:szCs w:val="32"/>
          <w:shd w:val="clear" w:color="auto" w:fill="FFFFFF"/>
        </w:rPr>
        <w:t>本通告自</w:t>
      </w:r>
      <w:r>
        <w:rPr>
          <w:rFonts w:hint="default" w:ascii="Times New Roman" w:hAnsi="Times New Roman" w:eastAsia="方正仿宋_GBK" w:cs="Times New Roman"/>
          <w:i w:val="0"/>
          <w:iCs w:val="0"/>
          <w:caps w:val="0"/>
          <w:color w:val="000000"/>
          <w:spacing w:val="0"/>
          <w:sz w:val="32"/>
          <w:szCs w:val="32"/>
          <w:shd w:val="clear" w:color="auto" w:fill="FFFFFF"/>
          <w:lang w:val="en-US" w:eastAsia="zh-CN"/>
        </w:rPr>
        <w:t>2024年1月</w:t>
      </w:r>
      <w:r>
        <w:rPr>
          <w:rFonts w:hint="eastAsia" w:ascii="Times New Roman" w:hAnsi="Times New Roman" w:eastAsia="方正仿宋_GBK" w:cs="Times New Roman"/>
          <w:i w:val="0"/>
          <w:iCs w:val="0"/>
          <w:caps w:val="0"/>
          <w:color w:val="000000"/>
          <w:spacing w:val="0"/>
          <w:sz w:val="32"/>
          <w:szCs w:val="32"/>
          <w:shd w:val="clear" w:color="auto" w:fill="FFFFFF"/>
          <w:lang w:val="en-US" w:eastAsia="zh-CN"/>
        </w:rPr>
        <w:t>9</w:t>
      </w:r>
      <w:r>
        <w:rPr>
          <w:rFonts w:hint="default" w:ascii="Times New Roman" w:hAnsi="Times New Roman" w:eastAsia="方正仿宋_GBK" w:cs="Times New Roman"/>
          <w:i w:val="0"/>
          <w:iCs w:val="0"/>
          <w:caps w:val="0"/>
          <w:color w:val="000000"/>
          <w:spacing w:val="0"/>
          <w:sz w:val="32"/>
          <w:szCs w:val="32"/>
          <w:shd w:val="clear" w:color="auto" w:fill="FFFFFF"/>
          <w:lang w:val="en-US" w:eastAsia="zh-CN"/>
        </w:rPr>
        <w:t>日</w:t>
      </w:r>
      <w:r>
        <w:rPr>
          <w:rFonts w:hint="default" w:ascii="Times New Roman" w:hAnsi="Times New Roman" w:eastAsia="方正仿宋_GBK" w:cs="Times New Roman"/>
          <w:i w:val="0"/>
          <w:iCs w:val="0"/>
          <w:caps w:val="0"/>
          <w:color w:val="000000"/>
          <w:spacing w:val="0"/>
          <w:sz w:val="32"/>
          <w:szCs w:val="32"/>
          <w:shd w:val="clear" w:color="auto" w:fill="FFFFFF"/>
        </w:rPr>
        <w:t>起施行。</w:t>
      </w:r>
    </w:p>
    <w:p>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line="579" w:lineRule="exact"/>
        <w:ind w:left="0" w:leftChars="0" w:right="0" w:rightChars="0"/>
        <w:jc w:val="left"/>
        <w:textAlignment w:val="auto"/>
        <w:outlineLvl w:val="9"/>
        <w:rPr>
          <w:rFonts w:hint="default" w:ascii="Times New Roman" w:hAnsi="Times New Roman" w:eastAsia="方正仿宋_GBK" w:cs="Times New Roman"/>
          <w:i w:val="0"/>
          <w:iCs w:val="0"/>
          <w:caps w:val="0"/>
          <w:color w:val="000000"/>
          <w:spacing w:val="0"/>
          <w:sz w:val="32"/>
          <w:szCs w:val="32"/>
          <w:shd w:val="clear" w:color="auto" w:fill="FFFFFF"/>
        </w:rPr>
      </w:pPr>
    </w:p>
    <w:p>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line="579" w:lineRule="exact"/>
        <w:ind w:left="0" w:leftChars="0" w:right="0" w:rightChars="0"/>
        <w:jc w:val="left"/>
        <w:textAlignment w:val="auto"/>
        <w:outlineLvl w:val="9"/>
        <w:rPr>
          <w:rFonts w:hint="default" w:ascii="Times New Roman" w:hAnsi="Times New Roman" w:eastAsia="方正仿宋_GBK" w:cs="Times New Roman"/>
          <w:i w:val="0"/>
          <w:iCs w:val="0"/>
          <w:caps w:val="0"/>
          <w:color w:val="000000"/>
          <w:spacing w:val="0"/>
          <w:sz w:val="32"/>
          <w:szCs w:val="32"/>
          <w:shd w:val="clear" w:color="auto" w:fill="FFFFFF"/>
        </w:rPr>
      </w:pPr>
    </w:p>
    <w:p>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line="579" w:lineRule="exact"/>
        <w:ind w:right="0" w:rightChars="0" w:firstLine="4800" w:firstLineChars="1500"/>
        <w:jc w:val="left"/>
        <w:textAlignment w:val="auto"/>
        <w:outlineLvl w:val="9"/>
        <w:rPr>
          <w:rFonts w:hint="default" w:ascii="Times New Roman" w:hAnsi="Times New Roman" w:eastAsia="方正仿宋_GBK" w:cs="Times New Roman"/>
          <w:i w:val="0"/>
          <w:iCs w:val="0"/>
          <w:caps w:val="0"/>
          <w:color w:val="000000"/>
          <w:spacing w:val="0"/>
          <w:sz w:val="32"/>
          <w:szCs w:val="32"/>
          <w:shd w:val="clear" w:color="auto" w:fill="FFFFFF"/>
          <w:lang w:eastAsia="zh-CN"/>
        </w:rPr>
      </w:pPr>
      <w:r>
        <w:rPr>
          <w:rFonts w:hint="default" w:ascii="Times New Roman" w:hAnsi="Times New Roman" w:eastAsia="方正仿宋_GBK" w:cs="Times New Roman"/>
          <w:i w:val="0"/>
          <w:iCs w:val="0"/>
          <w:caps w:val="0"/>
          <w:color w:val="000000"/>
          <w:spacing w:val="0"/>
          <w:sz w:val="32"/>
          <w:szCs w:val="32"/>
          <w:shd w:val="clear" w:color="auto" w:fill="FFFFFF"/>
          <w:lang w:eastAsia="zh-CN"/>
        </w:rPr>
        <w:t>重庆市黔江区人民政府</w:t>
      </w:r>
    </w:p>
    <w:p>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0" w:beforeAutospacing="0" w:after="0" w:afterLines="0" w:afterAutospacing="0" w:line="579" w:lineRule="exact"/>
        <w:ind w:right="0" w:rightChars="0" w:firstLine="5120" w:firstLineChars="1600"/>
        <w:jc w:val="left"/>
        <w:textAlignment w:val="auto"/>
        <w:outlineLvl w:val="9"/>
        <w:rPr>
          <w:rFonts w:hint="default" w:ascii="Times New Roman" w:hAnsi="Times New Roman" w:eastAsia="方正仿宋_GBK" w:cs="Times New Roman"/>
          <w:i w:val="0"/>
          <w:iCs w:val="0"/>
          <w:caps w:val="0"/>
          <w:color w:val="000000"/>
          <w:spacing w:val="0"/>
          <w:sz w:val="32"/>
          <w:szCs w:val="32"/>
          <w:shd w:val="clear" w:color="auto" w:fill="FFFFFF"/>
          <w:lang w:val="en-US" w:eastAsia="zh-CN"/>
        </w:rPr>
      </w:pPr>
      <w:r>
        <w:rPr>
          <w:rFonts w:hint="default" w:ascii="Times New Roman" w:hAnsi="Times New Roman" w:eastAsia="方正仿宋_GBK" w:cs="Times New Roman"/>
          <w:i w:val="0"/>
          <w:iCs w:val="0"/>
          <w:caps w:val="0"/>
          <w:color w:val="000000"/>
          <w:spacing w:val="0"/>
          <w:sz w:val="32"/>
          <w:szCs w:val="32"/>
          <w:shd w:val="clear" w:color="auto" w:fill="FFFFFF"/>
          <w:lang w:val="en-US" w:eastAsia="zh-CN"/>
        </w:rPr>
        <w:t>2023年12月</w:t>
      </w:r>
      <w:r>
        <w:rPr>
          <w:rFonts w:hint="eastAsia" w:ascii="Times New Roman" w:hAnsi="Times New Roman" w:eastAsia="方正仿宋_GBK" w:cs="Times New Roman"/>
          <w:i w:val="0"/>
          <w:iCs w:val="0"/>
          <w:caps w:val="0"/>
          <w:color w:val="000000"/>
          <w:spacing w:val="0"/>
          <w:sz w:val="32"/>
          <w:szCs w:val="32"/>
          <w:shd w:val="clear" w:color="auto" w:fill="FFFFFF"/>
          <w:lang w:val="en-US" w:eastAsia="zh-CN"/>
        </w:rPr>
        <w:t>8</w:t>
      </w:r>
      <w:r>
        <w:rPr>
          <w:rFonts w:hint="default" w:ascii="Times New Roman" w:hAnsi="Times New Roman" w:eastAsia="方正仿宋_GBK" w:cs="Times New Roman"/>
          <w:i w:val="0"/>
          <w:iCs w:val="0"/>
          <w:caps w:val="0"/>
          <w:color w:val="000000"/>
          <w:spacing w:val="0"/>
          <w:sz w:val="32"/>
          <w:szCs w:val="32"/>
          <w:shd w:val="clear" w:color="auto" w:fill="FFFFFF"/>
          <w:lang w:val="en-US" w:eastAsia="zh-CN"/>
        </w:rPr>
        <w:t>日</w:t>
      </w:r>
    </w:p>
    <w:p>
      <w:pPr>
        <w:pStyle w:val="14"/>
        <w:rPr>
          <w:rFonts w:hint="default"/>
          <w:lang w:val="en-US" w:eastAsia="zh-CN"/>
        </w:rPr>
      </w:pPr>
    </w:p>
    <w:sectPr>
      <w:headerReference r:id="rId3" w:type="default"/>
      <w:footerReference r:id="rId5" w:type="default"/>
      <w:headerReference r:id="rId4" w:type="even"/>
      <w:footerReference r:id="rId6" w:type="even"/>
      <w:pgSz w:w="11906" w:h="16838"/>
      <w:pgMar w:top="2098" w:right="1474" w:bottom="1984" w:left="1587" w:header="851" w:footer="141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仿宋_GBK">
    <w:panose1 w:val="03000509000000000000"/>
    <w:charset w:val="86"/>
    <w:family w:val="script"/>
    <w:pitch w:val="default"/>
    <w:sig w:usb0="00000001" w:usb1="080E0000" w:usb2="00000000" w:usb3="00000000" w:csb0="00040000" w:csb1="00000000"/>
    <w:embedRegular r:id="rId1" w:fontKey="{641D702B-E251-4368-B982-A8265A6F351C}"/>
  </w:font>
  <w:font w:name="Helvetica">
    <w:altName w:val="Arial"/>
    <w:panose1 w:val="020B0604020202020204"/>
    <w:charset w:val="00"/>
    <w:family w:val="swiss"/>
    <w:pitch w:val="default"/>
    <w:sig w:usb0="00000000" w:usb1="00000000" w:usb2="00000009" w:usb3="00000000" w:csb0="000001FF" w:csb1="00000000"/>
  </w:font>
  <w:font w:name="方正小标宋_GBK">
    <w:panose1 w:val="03000509000000000000"/>
    <w:charset w:val="86"/>
    <w:family w:val="script"/>
    <w:pitch w:val="default"/>
    <w:sig w:usb0="00000001" w:usb1="080E0000" w:usb2="00000000" w:usb3="00000000" w:csb0="00040000" w:csb1="00000000"/>
    <w:embedRegular r:id="rId2" w:fontKey="{6A33E4DA-2E57-437E-8301-3838375F79C4}"/>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3" w:fontKey="{2161CDE1-EE2C-4571-B0F3-E38AF7F1B10E}"/>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posOffset>4853940</wp:posOffset>
              </wp:positionH>
              <wp:positionV relativeFrom="paragraph">
                <wp:posOffset>-60325</wp:posOffset>
              </wp:positionV>
              <wp:extent cx="831850" cy="257810"/>
              <wp:effectExtent l="0" t="0" r="0" b="0"/>
              <wp:wrapNone/>
              <wp:docPr id="8" name="文本框 8"/>
              <wp:cNvGraphicFramePr/>
              <a:graphic xmlns:a="http://schemas.openxmlformats.org/drawingml/2006/main">
                <a:graphicData uri="http://schemas.microsoft.com/office/word/2010/wordprocessingShape">
                  <wps:wsp>
                    <wps:cNvSpPr txBox="1"/>
                    <wps:spPr>
                      <a:xfrm>
                        <a:off x="0" y="0"/>
                        <a:ext cx="831850" cy="2578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382.2pt;margin-top:-4.75pt;height:20.3pt;width:65.5pt;mso-position-horizontal-relative:margin;z-index:251662336;mso-width-relative:page;mso-height-relative:page;" filled="f" stroked="f" coordsize="21600,21600" o:gfxdata="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jQJazYAAAACQEAAA8AAAAAAAAAAQAgAAAAIgAAAGRycy9kb3ducmV2&#10;LnhtbFBLAQIUABQAAAAIAIdO4kA7JcjnNQIAAGEEAAAOAAAAAAAAAAEAIAAAACcBAABkcnMvZTJv&#10;RG9jLnhtbFBLBQYAAAAABgAGAFkBAADOBQAAAAA=&#10;">
              <v:fill on="f" focussize="0,0"/>
              <v:stroke on="f" weight="0.5pt"/>
              <v:imagedata o:title=""/>
              <o:lock v:ext="edit" aspectratio="f"/>
              <v:textbox inset="0mm,0mm,0mm,0mm">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posOffset>5150485</wp:posOffset>
              </wp:positionH>
              <wp:positionV relativeFrom="paragraph">
                <wp:posOffset>9525</wp:posOffset>
              </wp:positionV>
              <wp:extent cx="640080" cy="265430"/>
              <wp:effectExtent l="0" t="0" r="0" b="0"/>
              <wp:wrapNone/>
              <wp:docPr id="6" name="文本框 6"/>
              <wp:cNvGraphicFramePr/>
              <a:graphic xmlns:a="http://schemas.openxmlformats.org/drawingml/2006/main">
                <a:graphicData uri="http://schemas.microsoft.com/office/word/2010/wordprocessingShape">
                  <wps:wsp>
                    <wps:cNvSpPr txBox="1"/>
                    <wps:spPr>
                      <a:xfrm>
                        <a:off x="0" y="0"/>
                        <a:ext cx="640080" cy="265430"/>
                      </a:xfrm>
                      <a:prstGeom prst="rect">
                        <a:avLst/>
                      </a:prstGeom>
                      <a:noFill/>
                      <a:ln w="6350">
                        <a:noFill/>
                      </a:ln>
                      <a:effectLst/>
                    </wps:spPr>
                    <wps:txbx>
                      <w:txbxContent>
                        <w:p>
                          <w:pPr>
                            <w:pStyle w:val="10"/>
                            <w:rPr>
                              <w:rFonts w:ascii="宋体" w:hAnsi="宋体" w:cs="宋体"/>
                              <w:sz w:val="28"/>
                              <w:szCs w:val="28"/>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405.55pt;margin-top:0.75pt;height:20.9pt;width:50.4pt;mso-position-horizontal-relative:margin;z-index:251659264;mso-width-relative:page;mso-height-relative:page;" filled="f" stroked="f" coordsize="21600,21600" o:gfxdata="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Un6NkNYAAAAIAQAADwAAAAAAAAABACAAAAAiAAAAZHJzL2Rv&#10;d25yZXYueG1sUEsBAhQAFAAAAAgAh07iQNcCWhc8AgAAbwQAAA4AAAAAAAAAAQAgAAAAJQEAAGRy&#10;cy9lMm9Eb2MueG1sUEsFBgAAAAAGAAYAWQEAANMFAAAAAA==&#10;">
              <v:fill on="f" focussize="0,0"/>
              <v:stroke on="f" weight="0.5pt"/>
              <v:imagedata o:title=""/>
              <o:lock v:ext="edit" aspectratio="f"/>
              <v:textbox inset="0mm,0mm,0mm,0mm">
                <w:txbxContent>
                  <w:p>
                    <w:pPr>
                      <w:pStyle w:val="10"/>
                      <w:rPr>
                        <w:rFonts w:ascii="宋体" w:hAnsi="宋体" w:cs="宋体"/>
                        <w:sz w:val="28"/>
                        <w:szCs w:val="28"/>
                      </w:rPr>
                    </w:pPr>
                  </w:p>
                </w:txbxContent>
              </v:textbox>
            </v:shape>
          </w:pict>
        </mc:Fallback>
      </mc:AlternateContent>
    </w:r>
    <w:r>
      <w:rPr>
        <w:rFonts w:hint="eastAsia" w:eastAsia="仿宋"/>
        <w:sz w:val="32"/>
        <w:szCs w:val="48"/>
        <w:lang w:val="en-US" w:eastAsia="zh-CN"/>
      </w:rPr>
      <w:t xml:space="preserve">  </w:t>
    </w:r>
  </w:p>
  <w:p>
    <w:pPr>
      <w:pStyle w:val="11"/>
      <w:wordWrap w:val="0"/>
      <w:jc w:val="both"/>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-8255</wp:posOffset>
              </wp:positionH>
              <wp:positionV relativeFrom="paragraph">
                <wp:posOffset>26670</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65pt;margin-top:2.1pt;height:0.15pt;width:442.25pt;z-index:251661312;mso-width-relative:page;mso-height-relative:page;" filled="f" stroked="t" coordsize="21600,21600" o:gfxdata="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J4RvlrTAAAA&#10;BgEAAA8AAAAAAAAAAQAgAAAAIgAAAGRycy9kb3ducmV2LnhtbFBLAQIUABQAAAAIAIdO4kDwNi0p&#10;6QEAALUDAAAOAAAAAAAAAAEAIAAAACIBAABkcnMvZTJvRG9jLnhtbFBLBQYAAAAABgAGAFkBAAB9&#10;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cs="宋体"/>
        <w:b/>
        <w:bCs/>
        <w:color w:val="005192"/>
        <w:sz w:val="28"/>
        <w:szCs w:val="44"/>
        <w:lang w:eastAsia="zh-CN"/>
      </w:rPr>
      <w:t>重庆市黔江区人民政府</w:t>
    </w:r>
    <w:r>
      <w:rPr>
        <w:rFonts w:hint="eastAsia" w:ascii="宋体" w:hAnsi="宋体" w:eastAsia="宋体" w:cs="宋体"/>
        <w:b/>
        <w:bCs/>
        <w:color w:val="005192"/>
        <w:sz w:val="28"/>
        <w:szCs w:val="44"/>
        <w:lang w:val="en-US" w:eastAsia="zh-CN"/>
      </w:rPr>
      <w:t xml:space="preserve">发布  </w:t>
    </w:r>
  </w:p>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wordWrap w:val="0"/>
      <w:jc w:val="both"/>
      <w:rPr>
        <w:rFonts w:hint="eastAsia" w:ascii="宋体" w:hAnsi="宋体" w:eastAsia="宋体" w:cs="宋体"/>
        <w:b/>
        <w:bCs/>
        <w:color w:val="005192"/>
        <w:sz w:val="28"/>
        <w:szCs w:val="44"/>
        <w:lang w:val="en-US" w:eastAsia="zh-Hans"/>
      </w:rPr>
    </w:pPr>
  </w:p>
  <w:p>
    <w:pPr>
      <w:pStyle w:val="11"/>
      <w:wordWrap w:val="0"/>
      <w:ind w:firstLine="960" w:firstLineChars="300"/>
      <w:jc w:val="both"/>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2540</wp:posOffset>
              </wp:positionV>
              <wp:extent cx="5616575" cy="1905"/>
              <wp:effectExtent l="0" t="10795" r="3175" b="15875"/>
              <wp:wrapNone/>
              <wp:docPr id="31" name="直接连接符 31"/>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0.2pt;height:0.15pt;width:442.25pt;z-index:251665408;mso-width-relative:page;mso-height-relative:page;" filled="f" stroked="t" coordsize="21600,21600" o:gfxdata="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LgIO6rRAAAA&#10;AgEAAA8AAAAAAAAAAQAgAAAAIgAAAGRycy9kb3ducmV2LnhtbFBLAQIUABQAAAAIAIdO4kBxu4Qo&#10;6wEAALcDAAAOAAAAAAAAAAEAIAAAACABAABkcnMvZTJvRG9jLnhtbFBLBQYAAAAABgAGAFkBAAB9&#10;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Hans"/>
      </w:rPr>
      <w:t>重庆市</w:t>
    </w:r>
    <w:r>
      <w:rPr>
        <w:rFonts w:hint="eastAsia" w:ascii="宋体" w:hAnsi="宋体" w:cs="宋体"/>
        <w:b/>
        <w:bCs/>
        <w:color w:val="005192"/>
        <w:sz w:val="28"/>
        <w:szCs w:val="44"/>
        <w:lang w:eastAsia="zh-CN"/>
      </w:rPr>
      <w:t>黔江区人民政府办公室</w:t>
    </w:r>
    <w:r>
      <w:rPr>
        <w:rFonts w:hint="eastAsia" w:ascii="宋体" w:hAnsi="宋体" w:eastAsia="宋体" w:cs="宋体"/>
        <w:b/>
        <w:bCs/>
        <w:color w:val="005192"/>
        <w:sz w:val="28"/>
        <w:szCs w:val="44"/>
        <w:lang w:val="en-US" w:eastAsia="zh-CN"/>
      </w:rPr>
      <w:t xml:space="preserve">发布     </w:t>
    </w:r>
  </w:p>
  <w:p>
    <w:pPr>
      <w:pStyle w:val="10"/>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296035" cy="343535"/>
              <wp:effectExtent l="0" t="0" r="0" b="0"/>
              <wp:wrapNone/>
              <wp:docPr id="7" name="文本框 7"/>
              <wp:cNvGraphicFramePr/>
              <a:graphic xmlns:a="http://schemas.openxmlformats.org/drawingml/2006/main">
                <a:graphicData uri="http://schemas.microsoft.com/office/word/2010/wordprocessingShape">
                  <wps:wsp>
                    <wps:cNvSpPr txBox="1"/>
                    <wps:spPr>
                      <a:xfrm>
                        <a:off x="0" y="0"/>
                        <a:ext cx="1296035" cy="343535"/>
                      </a:xfrm>
                      <a:prstGeom prst="rect">
                        <a:avLst/>
                      </a:prstGeom>
                      <a:noFill/>
                      <a:ln w="6350">
                        <a:noFill/>
                      </a:ln>
                      <a:effectLst/>
                    </wps:spPr>
                    <wps:txbx>
                      <w:txbxContent>
                        <w:p>
                          <w:pPr>
                            <w:pStyle w:val="10"/>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27.05pt;width:102.05pt;mso-position-horizontal:outside;mso-position-horizontal-relative:margin;z-index:251660288;mso-width-relative:page;mso-height-relative:page;" filled="f" stroked="f" coordsize="21600,21600" o:gfxdata="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05Hli0wAAAAQBAAAPAAAAAAAAAAEAIAAAACIAAABkcnMvZG93&#10;bnJldi54bWxQSwECFAAUAAAACACHTuJARyvnuz4CAABwBAAADgAAAAAAAAABACAAAAAiAQAAZHJz&#10;L2Uyb0RvYy54bWxQSwUGAAAAAAYABgBZAQAA0gUAAAAA&#10;">
              <v:fill on="f" focussize="0,0"/>
              <v:stroke on="f" weight="0.5pt"/>
              <v:imagedata o:title=""/>
              <o:lock v:ext="edit" aspectratio="f"/>
              <v:textbox inset="0mm,0mm,0mm,0mm">
                <w:txbxContent>
                  <w:p>
                    <w:pPr>
                      <w:pStyle w:val="10"/>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5" name="直接连接符 25"/>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3360;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DcR5KzUAAAACAEAAA8AAAAAAAAAAQAgAAAAIgAAAGRycy9kb3ducmV2LnhtbFBLAQIUABQA&#10;AAAIAIdO4kDJF+ja9AEAAL8DAAAOAAAAAAAAAAEAIAAAACMBAABkcnMvZTJvRG9jLnhtbFBLBQYA&#10;AAAABgAGAFkBAACJBQAAAAA=&#10;">
              <v:fill on="f" focussize="0,0"/>
              <v:stroke weight="1.75pt" color="#005192 [3204]" miterlimit="8" joinstyle="miter"/>
              <v:imagedata o:title=""/>
              <o:lock v:ext="edit" aspectratio="f"/>
            </v:line>
          </w:pict>
        </mc:Fallback>
      </mc:AlternateContent>
    </w:r>
  </w:p>
  <w:p>
    <w:pPr>
      <w:pStyle w:val="11"/>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6" name="图片 2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cs="宋体"/>
        <w:b/>
        <w:bCs/>
        <w:color w:val="005192"/>
        <w:sz w:val="32"/>
        <w:lang w:eastAsia="zh-CN"/>
      </w:rPr>
      <w:t>黔江区人民政府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pPr>
      <w:pStyle w:val="11"/>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pPr>
      <w:pStyle w:val="11"/>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8" name="直接连接符 28"/>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438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NxHkrNQAAAAIAQAADwAAAAAAAAABACAAAAAiAAAAZHJzL2Rvd25yZXYueG1sUEsBAhQAFAAA&#10;AAgAh07iQLer4nrzAQAAvwMAAA4AAAAAAAAAAQAgAAAAIwEAAGRycy9lMm9Eb2MueG1sUEsFBgAA&#10;AAAGAAYAWQEAAIgFAAAAAA==&#10;">
              <v:fill on="f" focussize="0,0"/>
              <v:stroke weight="1.75pt" color="#005192 [3204]" miterlimit="8" joinstyle="miter"/>
              <v:imagedata o:title=""/>
              <o:lock v:ext="edit" aspectratio="f"/>
            </v:line>
          </w:pict>
        </mc:Fallback>
      </mc:AlternateContent>
    </w:r>
  </w:p>
  <w:p>
    <w:pPr>
      <w:pStyle w:val="11"/>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9" name="图片 29"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cs="宋体"/>
        <w:b/>
        <w:bCs/>
        <w:color w:val="005192"/>
        <w:sz w:val="32"/>
        <w:lang w:eastAsia="zh-CN"/>
      </w:rPr>
      <w:t>黔江区人民政府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pPr>
      <w:pStyle w:val="11"/>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chineseCountingThousand"/>
      <w:suff w:val="nothing"/>
      <w:lvlText w:val="%1、"/>
      <w:lvlJc w:val="left"/>
      <w:pPr>
        <w:ind w:left="840" w:firstLine="0"/>
      </w:pPr>
      <w:rPr>
        <w:rFonts w:hint="eastAsia"/>
        <w:lang w:val="en-US"/>
      </w:rPr>
    </w:lvl>
    <w:lvl w:ilvl="1" w:tentative="0">
      <w:start w:val="1"/>
      <w:numFmt w:val="chineseCountingThousand"/>
      <w:suff w:val="nothing"/>
      <w:lvlText w:val="%2、"/>
      <w:lvlJc w:val="left"/>
      <w:pPr>
        <w:ind w:left="1120" w:firstLine="0"/>
      </w:pPr>
      <w:rPr>
        <w:rFonts w:hint="eastAsia"/>
        <w:lang w:val="en-US"/>
      </w:rPr>
    </w:lvl>
    <w:lvl w:ilvl="2" w:tentative="0">
      <w:start w:val="1"/>
      <w:numFmt w:val="japaneseCounting"/>
      <w:pStyle w:val="5"/>
      <w:suff w:val="nothing"/>
      <w:lvlText w:val="（%3）"/>
      <w:lvlJc w:val="left"/>
      <w:pPr>
        <w:ind w:left="1560" w:firstLine="0"/>
      </w:pPr>
      <w:rPr>
        <w:rFonts w:ascii="宋体" w:hAnsi="宋体" w:eastAsia="方正仿宋_GBK" w:cs="Times New Roman"/>
        <w:lang w:val="en-US"/>
      </w:rPr>
    </w:lvl>
    <w:lvl w:ilvl="3" w:tentative="0">
      <w:start w:val="1"/>
      <w:numFmt w:val="decimal"/>
      <w:suff w:val="nothing"/>
      <w:lvlText w:val="%4."/>
      <w:lvlJc w:val="left"/>
      <w:pPr>
        <w:ind w:left="851" w:firstLine="0"/>
      </w:pPr>
      <w:rPr>
        <w:rFonts w:hint="eastAsia"/>
      </w:rPr>
    </w:lvl>
    <w:lvl w:ilvl="4" w:tentative="0">
      <w:start w:val="1"/>
      <w:numFmt w:val="decimal"/>
      <w:suff w:val="space"/>
      <w:lvlText w:val="(%5)"/>
      <w:lvlJc w:val="left"/>
      <w:pPr>
        <w:ind w:left="627" w:firstLine="0"/>
      </w:pPr>
      <w:rPr>
        <w:rFonts w:hint="eastAsia"/>
      </w:rPr>
    </w:lvl>
    <w:lvl w:ilvl="5" w:tentative="0">
      <w:start w:val="1"/>
      <w:numFmt w:val="decimal"/>
      <w:lvlText w:val="%4..%5.%6"/>
      <w:lvlJc w:val="left"/>
      <w:pPr>
        <w:tabs>
          <w:tab w:val="left" w:pos="627"/>
        </w:tabs>
        <w:ind w:left="627" w:firstLine="0"/>
      </w:pPr>
      <w:rPr>
        <w:rFonts w:hint="eastAsia"/>
      </w:rPr>
    </w:lvl>
    <w:lvl w:ilvl="6" w:tentative="0">
      <w:start w:val="1"/>
      <w:numFmt w:val="decimal"/>
      <w:lvlText w:val="%4..%5.%6.%7"/>
      <w:lvlJc w:val="left"/>
      <w:pPr>
        <w:tabs>
          <w:tab w:val="left" w:pos="627"/>
        </w:tabs>
        <w:ind w:left="627" w:firstLine="0"/>
      </w:pPr>
      <w:rPr>
        <w:rFonts w:hint="eastAsia"/>
      </w:rPr>
    </w:lvl>
    <w:lvl w:ilvl="7" w:tentative="0">
      <w:start w:val="1"/>
      <w:numFmt w:val="decimal"/>
      <w:lvlText w:val="%4..%5.%6.%7.%8"/>
      <w:lvlJc w:val="left"/>
      <w:pPr>
        <w:tabs>
          <w:tab w:val="left" w:pos="627"/>
        </w:tabs>
        <w:ind w:left="627" w:firstLine="0"/>
      </w:pPr>
      <w:rPr>
        <w:rFonts w:hint="eastAsia"/>
      </w:rPr>
    </w:lvl>
    <w:lvl w:ilvl="8" w:tentative="0">
      <w:start w:val="1"/>
      <w:numFmt w:val="decimal"/>
      <w:lvlText w:val="%4..%5.%6.%7.%8.%9"/>
      <w:lvlJc w:val="left"/>
      <w:pPr>
        <w:tabs>
          <w:tab w:val="left" w:pos="627"/>
        </w:tabs>
        <w:ind w:left="627"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9"/>
  <w:embedTrueTypeFonts/>
  <w:saveSubset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kwZjY0YzNkODU2YjY1NTYwMmJiNTFmZTc1ZTYyOTcifQ=="/>
  </w:docVars>
  <w:rsids>
    <w:rsidRoot w:val="1CE265F1"/>
    <w:rsid w:val="002F4775"/>
    <w:rsid w:val="00300FAB"/>
    <w:rsid w:val="00641361"/>
    <w:rsid w:val="00C8469B"/>
    <w:rsid w:val="01A3073B"/>
    <w:rsid w:val="03304250"/>
    <w:rsid w:val="039B4201"/>
    <w:rsid w:val="04881CE9"/>
    <w:rsid w:val="055D53FF"/>
    <w:rsid w:val="07267138"/>
    <w:rsid w:val="099B1508"/>
    <w:rsid w:val="09F52559"/>
    <w:rsid w:val="0E7449D6"/>
    <w:rsid w:val="127F48AC"/>
    <w:rsid w:val="13B85FB7"/>
    <w:rsid w:val="156C2EC6"/>
    <w:rsid w:val="162938B5"/>
    <w:rsid w:val="170E0A5C"/>
    <w:rsid w:val="1792392B"/>
    <w:rsid w:val="17C76AD9"/>
    <w:rsid w:val="1833131B"/>
    <w:rsid w:val="195B1BCF"/>
    <w:rsid w:val="1CE265F1"/>
    <w:rsid w:val="1D774AFE"/>
    <w:rsid w:val="1DBB0E8E"/>
    <w:rsid w:val="1DE024A4"/>
    <w:rsid w:val="1EB678A8"/>
    <w:rsid w:val="1F8350EC"/>
    <w:rsid w:val="203F6942"/>
    <w:rsid w:val="22EE11B0"/>
    <w:rsid w:val="24F8608A"/>
    <w:rsid w:val="2A2955B0"/>
    <w:rsid w:val="2AC0755D"/>
    <w:rsid w:val="2CBC252D"/>
    <w:rsid w:val="2F4F1437"/>
    <w:rsid w:val="2F8D01B1"/>
    <w:rsid w:val="2FAF27B9"/>
    <w:rsid w:val="31EC5658"/>
    <w:rsid w:val="32204B21"/>
    <w:rsid w:val="32A22BF5"/>
    <w:rsid w:val="355F3D52"/>
    <w:rsid w:val="364C66D0"/>
    <w:rsid w:val="369E2CA4"/>
    <w:rsid w:val="36B1489A"/>
    <w:rsid w:val="387168C2"/>
    <w:rsid w:val="38E452E6"/>
    <w:rsid w:val="3A573DDF"/>
    <w:rsid w:val="3BC92571"/>
    <w:rsid w:val="3C9012E0"/>
    <w:rsid w:val="3CEE4FB5"/>
    <w:rsid w:val="3E3C1720"/>
    <w:rsid w:val="3F3B0E18"/>
    <w:rsid w:val="4028294B"/>
    <w:rsid w:val="41170888"/>
    <w:rsid w:val="413170E8"/>
    <w:rsid w:val="43142BB6"/>
    <w:rsid w:val="43CD4BC8"/>
    <w:rsid w:val="43F860E9"/>
    <w:rsid w:val="446C62D1"/>
    <w:rsid w:val="447F2366"/>
    <w:rsid w:val="45174411"/>
    <w:rsid w:val="45EE1552"/>
    <w:rsid w:val="46821C9A"/>
    <w:rsid w:val="46E43D74"/>
    <w:rsid w:val="491E3069"/>
    <w:rsid w:val="4DC808DA"/>
    <w:rsid w:val="4DF25539"/>
    <w:rsid w:val="4F255BD2"/>
    <w:rsid w:val="4FE63299"/>
    <w:rsid w:val="4FF92C9C"/>
    <w:rsid w:val="50591CBD"/>
    <w:rsid w:val="50F9524E"/>
    <w:rsid w:val="517961A1"/>
    <w:rsid w:val="51F837D1"/>
    <w:rsid w:val="52184E4A"/>
    <w:rsid w:val="527E7B63"/>
    <w:rsid w:val="5479474B"/>
    <w:rsid w:val="5B184523"/>
    <w:rsid w:val="5C11008F"/>
    <w:rsid w:val="612956DC"/>
    <w:rsid w:val="61773FF6"/>
    <w:rsid w:val="67AC7B5D"/>
    <w:rsid w:val="6BCE3398"/>
    <w:rsid w:val="6C757CDC"/>
    <w:rsid w:val="6E3851B0"/>
    <w:rsid w:val="6FA93114"/>
    <w:rsid w:val="70730722"/>
    <w:rsid w:val="71275556"/>
    <w:rsid w:val="71C54FAD"/>
    <w:rsid w:val="721379BE"/>
    <w:rsid w:val="730E31CE"/>
    <w:rsid w:val="74791404"/>
    <w:rsid w:val="777D2475"/>
    <w:rsid w:val="7AFE508C"/>
    <w:rsid w:val="7E794E62"/>
    <w:rsid w:val="7F9D4E73"/>
    <w:rsid w:val="7FF335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Cambria" w:hAnsi="Cambria"/>
      <w:b/>
      <w:bCs/>
      <w:sz w:val="32"/>
      <w:szCs w:val="32"/>
    </w:rPr>
  </w:style>
  <w:style w:type="paragraph" w:styleId="5">
    <w:name w:val="heading 3"/>
    <w:basedOn w:val="1"/>
    <w:next w:val="1"/>
    <w:qFormat/>
    <w:uiPriority w:val="0"/>
    <w:pPr>
      <w:numPr>
        <w:ilvl w:val="2"/>
        <w:numId w:val="1"/>
      </w:numPr>
      <w:ind w:left="0" w:firstLine="200" w:firstLineChars="200"/>
      <w:outlineLvl w:val="2"/>
    </w:pPr>
  </w:style>
  <w:style w:type="paragraph" w:styleId="6">
    <w:name w:val="heading 4"/>
    <w:basedOn w:val="4"/>
    <w:next w:val="1"/>
    <w:qFormat/>
    <w:uiPriority w:val="0"/>
    <w:pPr>
      <w:spacing w:before="280" w:after="290" w:line="376" w:lineRule="auto"/>
      <w:outlineLvl w:val="3"/>
    </w:pPr>
    <w:rPr>
      <w:rFonts w:ascii="Arial" w:hAnsi="Arial" w:eastAsia="黑体"/>
      <w:sz w:val="28"/>
      <w:szCs w:val="28"/>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line="276" w:lineRule="auto"/>
    </w:pPr>
    <w:rPr>
      <w:rFonts w:ascii="Times New Roman" w:hAnsi="Times New Roman"/>
    </w:rPr>
  </w:style>
  <w:style w:type="paragraph" w:styleId="7">
    <w:name w:val="Normal Indent"/>
    <w:basedOn w:val="1"/>
    <w:next w:val="1"/>
    <w:unhideWhenUsed/>
    <w:qFormat/>
    <w:uiPriority w:val="99"/>
    <w:pPr>
      <w:ind w:firstLine="420" w:firstLineChars="200"/>
    </w:pPr>
  </w:style>
  <w:style w:type="paragraph" w:styleId="8">
    <w:name w:val="Body Text Indent"/>
    <w:basedOn w:val="1"/>
    <w:qFormat/>
    <w:uiPriority w:val="0"/>
    <w:pPr>
      <w:adjustRightInd w:val="0"/>
      <w:spacing w:line="360" w:lineRule="atLeast"/>
      <w:ind w:firstLine="600"/>
      <w:textAlignment w:val="baseline"/>
    </w:pPr>
    <w:rPr>
      <w:rFonts w:eastAsia="宋体"/>
      <w:sz w:val="30"/>
    </w:rPr>
  </w:style>
  <w:style w:type="paragraph" w:styleId="9">
    <w:name w:val="Plain Text"/>
    <w:basedOn w:val="1"/>
    <w:qFormat/>
    <w:uiPriority w:val="0"/>
    <w:pPr>
      <w:spacing w:line="594" w:lineRule="exact"/>
    </w:pPr>
    <w:rPr>
      <w:rFonts w:ascii="宋体" w:hAnsi="Courier New" w:eastAsia="宋体" w:cs="Courier New"/>
      <w:sz w:val="21"/>
      <w:szCs w:val="21"/>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Normal (Web)"/>
    <w:basedOn w:val="1"/>
    <w:qFormat/>
    <w:uiPriority w:val="0"/>
    <w:pPr>
      <w:widowControl/>
      <w:spacing w:before="100" w:beforeLines="0" w:beforeAutospacing="1" w:after="100" w:afterLines="0" w:afterAutospacing="1"/>
      <w:jc w:val="left"/>
    </w:pPr>
    <w:rPr>
      <w:rFonts w:ascii="宋体" w:hAnsi="宋体" w:eastAsia="宋体" w:cs="Times New Roman"/>
      <w:kern w:val="0"/>
      <w:sz w:val="24"/>
      <w:szCs w:val="24"/>
      <w:lang w:val="en-US" w:eastAsia="zh-CN" w:bidi="ar-SA"/>
    </w:rPr>
  </w:style>
  <w:style w:type="paragraph" w:styleId="13">
    <w:name w:val="Title"/>
    <w:next w:val="1"/>
    <w:qFormat/>
    <w:uiPriority w:val="99"/>
    <w:pPr>
      <w:widowControl w:val="0"/>
      <w:spacing w:before="240" w:after="60"/>
      <w:jc w:val="center"/>
      <w:outlineLvl w:val="0"/>
    </w:pPr>
    <w:rPr>
      <w:rFonts w:ascii="Cambria" w:hAnsi="Cambria" w:eastAsia="宋体" w:cs="Times New Roman"/>
      <w:b/>
      <w:bCs/>
      <w:kern w:val="2"/>
      <w:sz w:val="32"/>
      <w:szCs w:val="32"/>
      <w:lang w:val="en-US" w:eastAsia="zh-CN"/>
    </w:rPr>
  </w:style>
  <w:style w:type="paragraph" w:styleId="14">
    <w:name w:val="Body Text First Indent 2"/>
    <w:basedOn w:val="8"/>
    <w:next w:val="1"/>
    <w:qFormat/>
    <w:uiPriority w:val="0"/>
    <w:pPr>
      <w:spacing w:after="120"/>
      <w:ind w:left="200" w:leftChars="200" w:firstLine="200" w:firstLineChars="200"/>
    </w:pPr>
    <w:rPr>
      <w:rFonts w:ascii="Calibri" w:hAnsi="Calibri"/>
      <w:sz w:val="21"/>
      <w:szCs w:val="24"/>
    </w:rPr>
  </w:style>
  <w:style w:type="character" w:styleId="17">
    <w:name w:val="Strong"/>
    <w:basedOn w:val="16"/>
    <w:qFormat/>
    <w:uiPriority w:val="0"/>
    <w:rPr>
      <w:b/>
    </w:rPr>
  </w:style>
  <w:style w:type="character" w:styleId="18">
    <w:name w:val="page number"/>
    <w:basedOn w:val="16"/>
    <w:qFormat/>
    <w:uiPriority w:val="0"/>
    <w:rPr>
      <w:rFonts w:cs="Times New Roman"/>
    </w:rPr>
  </w:style>
  <w:style w:type="paragraph" w:customStyle="1" w:styleId="19">
    <w:name w:val="默认"/>
    <w:qFormat/>
    <w:uiPriority w:val="0"/>
    <w:rPr>
      <w:rFonts w:ascii="Helvetica" w:hAnsi="Helvetica" w:eastAsia="Helvetica" w:cs="Helvetica"/>
      <w:color w:val="000000"/>
      <w:sz w:val="22"/>
      <w:szCs w:val="22"/>
      <w:lang w:val="en-US" w:eastAsia="zh-CN" w:bidi="ar-SA"/>
    </w:rPr>
  </w:style>
  <w:style w:type="paragraph" w:customStyle="1" w:styleId="20">
    <w:name w:val="正文缩进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
    <w:name w:val="索引 51"/>
    <w:basedOn w:val="1"/>
    <w:next w:val="1"/>
    <w:qFormat/>
    <w:uiPriority w:val="99"/>
    <w:pPr>
      <w:ind w:left="1680"/>
    </w:pPr>
  </w:style>
  <w:style w:type="paragraph" w:customStyle="1" w:styleId="22">
    <w:name w:val="Default"/>
    <w:qFormat/>
    <w:uiPriority w:val="0"/>
    <w:pPr>
      <w:autoSpaceDE w:val="0"/>
      <w:autoSpaceDN w:val="0"/>
      <w:adjustRightInd w:val="0"/>
    </w:pPr>
    <w:rPr>
      <w:rFonts w:ascii="Arial" w:hAnsi="Arial" w:eastAsia="宋体" w:cs="Arial"/>
      <w:color w:val="000000"/>
      <w:sz w:val="24"/>
      <w:szCs w:val="24"/>
      <w:lang w:val="en-US" w:eastAsia="zh-CN" w:bidi="ar-SA"/>
    </w:rPr>
  </w:style>
  <w:style w:type="paragraph" w:customStyle="1" w:styleId="23">
    <w:name w:val="p0"/>
    <w:basedOn w:val="1"/>
    <w:qFormat/>
    <w:uiPriority w:val="0"/>
    <w:pPr>
      <w:widowControl/>
    </w:pPr>
    <w:rPr>
      <w:kern w:val="0"/>
    </w:rPr>
  </w:style>
  <w:style w:type="paragraph" w:customStyle="1" w:styleId="24">
    <w:name w:val="样式1"/>
    <w:basedOn w:val="3"/>
    <w:qFormat/>
    <w:uiPriority w:val="0"/>
    <w:pPr>
      <w:numPr>
        <w:ilvl w:val="0"/>
        <w:numId w:val="0"/>
      </w:numPr>
      <w:spacing w:before="0" w:after="0"/>
      <w:jc w:val="center"/>
      <w:outlineLvl w:val="9"/>
    </w:pPr>
    <w:rPr>
      <w:rFonts w:eastAsia="方正小标宋_GBK"/>
      <w:sz w:val="4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1141</Words>
  <Characters>1174</Characters>
  <Lines>4</Lines>
  <Paragraphs>10</Paragraphs>
  <TotalTime>0</TotalTime>
  <ScaleCrop>false</ScaleCrop>
  <LinksUpToDate>false</LinksUpToDate>
  <CharactersWithSpaces>1212</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2022-03-02T08:40:00Z</dcterms:created>
  <dc:creator>张永桃</dc:creator>
  <cp:lastModifiedBy>Ｙang</cp:lastModifiedBy>
  <dcterms:modified xsi:type="dcterms:W3CDTF">2023-12-12T02:54:27Z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10156C0163C84E5086A7C9ADBFCB4739_13</vt:lpwstr>
  </property>
</Properties>
</file>